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4D07" w14:textId="77777777" w:rsidR="00BF6D9E" w:rsidRPr="00BF6D9E" w:rsidRDefault="00BF6D9E" w:rsidP="00BF6D9E">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6D9E">
        <w:rPr>
          <w:rFonts w:ascii="Times New Roman" w:eastAsia="Times New Roman" w:hAnsi="Times New Roman" w:cs="Times New Roman"/>
          <w:b/>
          <w:bCs/>
          <w:sz w:val="24"/>
          <w:szCs w:val="24"/>
          <w:lang w:eastAsia="tr-TR"/>
        </w:rPr>
        <w:t> </w:t>
      </w:r>
    </w:p>
    <w:p w14:paraId="21FAB0B4" w14:textId="58C58850" w:rsidR="00BF6D9E" w:rsidRDefault="00BF6D9E" w:rsidP="00BF6D9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BF6D9E">
        <w:rPr>
          <w:rFonts w:ascii="Times New Roman" w:eastAsia="Times New Roman" w:hAnsi="Times New Roman" w:cs="Times New Roman"/>
          <w:b/>
          <w:bCs/>
          <w:sz w:val="27"/>
          <w:szCs w:val="27"/>
          <w:lang w:eastAsia="tr-TR"/>
        </w:rPr>
        <w:t xml:space="preserve">ELEGANT </w:t>
      </w:r>
      <w:r w:rsidRPr="00BF6D9E">
        <w:rPr>
          <w:rFonts w:ascii="Times New Roman" w:eastAsia="Times New Roman" w:hAnsi="Times New Roman" w:cs="Times New Roman"/>
          <w:b/>
          <w:bCs/>
          <w:sz w:val="27"/>
          <w:szCs w:val="27"/>
          <w:lang w:eastAsia="tr-TR"/>
        </w:rPr>
        <w:t>KÜBA-</w:t>
      </w:r>
      <w:r w:rsidRPr="00BF6D9E">
        <w:rPr>
          <w:rFonts w:ascii="Times New Roman" w:eastAsia="Times New Roman" w:hAnsi="Times New Roman" w:cs="Times New Roman"/>
          <w:b/>
          <w:bCs/>
          <w:sz w:val="27"/>
          <w:szCs w:val="27"/>
          <w:lang w:eastAsia="tr-TR"/>
        </w:rPr>
        <w:t xml:space="preserve"> Havana Turu</w:t>
      </w:r>
      <w:r w:rsidRPr="00BF6D9E">
        <w:rPr>
          <w:rFonts w:ascii="Times New Roman" w:eastAsia="Times New Roman" w:hAnsi="Times New Roman" w:cs="Times New Roman"/>
          <w:b/>
          <w:bCs/>
          <w:sz w:val="27"/>
          <w:szCs w:val="27"/>
          <w:lang w:eastAsia="tr-TR"/>
        </w:rPr>
        <w:br/>
        <w:t>Türk Hava Yolları ile,</w:t>
      </w:r>
      <w:r w:rsidRPr="00BF6D9E">
        <w:rPr>
          <w:rFonts w:ascii="Times New Roman" w:eastAsia="Times New Roman" w:hAnsi="Times New Roman" w:cs="Times New Roman"/>
          <w:b/>
          <w:bCs/>
          <w:sz w:val="27"/>
          <w:szCs w:val="27"/>
          <w:lang w:eastAsia="tr-TR"/>
        </w:rPr>
        <w:br/>
        <w:t xml:space="preserve">7 </w:t>
      </w:r>
      <w:r w:rsidRPr="00BF6D9E">
        <w:rPr>
          <w:rFonts w:ascii="Times New Roman" w:eastAsia="Times New Roman" w:hAnsi="Times New Roman" w:cs="Times New Roman"/>
          <w:b/>
          <w:bCs/>
          <w:sz w:val="27"/>
          <w:szCs w:val="27"/>
          <w:lang w:eastAsia="tr-TR"/>
        </w:rPr>
        <w:t>Gece-</w:t>
      </w:r>
      <w:r w:rsidRPr="00BF6D9E">
        <w:rPr>
          <w:rFonts w:ascii="Times New Roman" w:eastAsia="Times New Roman" w:hAnsi="Times New Roman" w:cs="Times New Roman"/>
          <w:b/>
          <w:bCs/>
          <w:sz w:val="27"/>
          <w:szCs w:val="27"/>
          <w:lang w:eastAsia="tr-TR"/>
        </w:rPr>
        <w:t xml:space="preserve"> 9 Gün</w:t>
      </w:r>
      <w:r w:rsidRPr="00BF6D9E">
        <w:rPr>
          <w:rFonts w:ascii="Times New Roman" w:eastAsia="Times New Roman" w:hAnsi="Times New Roman" w:cs="Times New Roman"/>
          <w:b/>
          <w:bCs/>
          <w:sz w:val="27"/>
          <w:szCs w:val="27"/>
          <w:lang w:eastAsia="tr-TR"/>
        </w:rPr>
        <w:br/>
        <w:t>1549 EUR 'dan itibaren</w:t>
      </w:r>
      <w:r>
        <w:rPr>
          <w:rFonts w:ascii="Times New Roman" w:eastAsia="Times New Roman" w:hAnsi="Times New Roman" w:cs="Times New Roman"/>
          <w:b/>
          <w:bCs/>
          <w:sz w:val="27"/>
          <w:szCs w:val="27"/>
          <w:lang w:eastAsia="tr-TR"/>
        </w:rPr>
        <w:br/>
      </w:r>
      <w:r>
        <w:rPr>
          <w:rFonts w:ascii="Times New Roman" w:eastAsia="Times New Roman" w:hAnsi="Times New Roman" w:cs="Times New Roman"/>
          <w:b/>
          <w:bCs/>
          <w:sz w:val="27"/>
          <w:szCs w:val="27"/>
          <w:lang w:eastAsia="tr-TR"/>
        </w:rPr>
        <w:br/>
        <w:t>27 Nisan       2022 / 04 Mayıs     2022 Paket Tur 1599€</w:t>
      </w:r>
      <w:r>
        <w:rPr>
          <w:rFonts w:ascii="Times New Roman" w:eastAsia="Times New Roman" w:hAnsi="Times New Roman" w:cs="Times New Roman"/>
          <w:b/>
          <w:bCs/>
          <w:sz w:val="27"/>
          <w:szCs w:val="27"/>
          <w:lang w:eastAsia="tr-TR"/>
        </w:rPr>
        <w:br/>
        <w:t>20 Mayıs      2022 / 27 Mayıs     2022 Paket Tur 1549€</w:t>
      </w:r>
      <w:r>
        <w:rPr>
          <w:rFonts w:ascii="Times New Roman" w:eastAsia="Times New Roman" w:hAnsi="Times New Roman" w:cs="Times New Roman"/>
          <w:b/>
          <w:bCs/>
          <w:sz w:val="27"/>
          <w:szCs w:val="27"/>
          <w:lang w:eastAsia="tr-TR"/>
        </w:rPr>
        <w:br/>
        <w:t>06 Temmuz 2022 / 13 Temmuz 2022 Paket Tur 1599€</w:t>
      </w:r>
    </w:p>
    <w:p w14:paraId="6B3302EE" w14:textId="77777777" w:rsidR="00BF6D9E" w:rsidRDefault="00BF6D9E" w:rsidP="00BF6D9E">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p>
    <w:p w14:paraId="2959B4D8" w14:textId="77777777" w:rsidR="00BF6D9E" w:rsidRPr="00BF6D9E" w:rsidRDefault="00BF6D9E" w:rsidP="00BF6D9E">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6D9E">
        <w:rPr>
          <w:rFonts w:ascii="Times New Roman" w:eastAsia="Times New Roman" w:hAnsi="Times New Roman" w:cs="Times New Roman"/>
          <w:b/>
          <w:bCs/>
          <w:sz w:val="24"/>
          <w:szCs w:val="24"/>
          <w:lang w:eastAsia="tr-TR"/>
        </w:rPr>
        <w:t>Tur Programı Detayı</w:t>
      </w:r>
    </w:p>
    <w:p w14:paraId="717B98EF"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(27.04.2022 / 04.05.2022)</w:t>
      </w:r>
    </w:p>
    <w:p w14:paraId="2DA6FA31"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1.Gün İSTANBUL – HAVANA</w:t>
      </w:r>
    </w:p>
    <w:p w14:paraId="79D8FCE5" w14:textId="6DEADB0E"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İstanbul Yeni Havalimanı dış hatlar gidiş terminalinde uçuştan iki buçuk saat önce (uçuştan 1 gün </w:t>
      </w:r>
      <w:r w:rsidR="00F06A01" w:rsidRPr="00BF6D9E">
        <w:rPr>
          <w:rFonts w:ascii="Times New Roman" w:eastAsia="Times New Roman" w:hAnsi="Times New Roman" w:cs="Times New Roman"/>
          <w:sz w:val="24"/>
          <w:szCs w:val="24"/>
          <w:lang w:eastAsia="tr-TR"/>
        </w:rPr>
        <w:t>önce) buluşuyoruz</w:t>
      </w:r>
      <w:r w:rsidRPr="00BF6D9E">
        <w:rPr>
          <w:rFonts w:ascii="Times New Roman" w:eastAsia="Times New Roman" w:hAnsi="Times New Roman" w:cs="Times New Roman"/>
          <w:sz w:val="24"/>
          <w:szCs w:val="24"/>
          <w:lang w:eastAsia="tr-TR"/>
        </w:rPr>
        <w:t>. Bagaj, bilet ve biniş işlemlerinin ardından Türk Hava Yolları tarifeli seferi ile Havana uçuşumuz başlıyor. Gecemiz uçakta geçiyor.</w:t>
      </w:r>
    </w:p>
    <w:p w14:paraId="146AC7E4"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5F83427A"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2.Gün HAVANA</w:t>
      </w:r>
    </w:p>
    <w:p w14:paraId="499A3B8E"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Havana’ya varışımızın ardından havalimanında bizleri bekleyen özel aracımıza geçiyor ve şehir turuna başlıyoruz. Gezimiz esnasında UNESCO Dünya Mirası Listesi’nde yer alan Havana Eski Kenti, </w:t>
      </w:r>
      <w:proofErr w:type="spellStart"/>
      <w:r w:rsidRPr="00BF6D9E">
        <w:rPr>
          <w:rFonts w:ascii="Times New Roman" w:eastAsia="Times New Roman" w:hAnsi="Times New Roman" w:cs="Times New Roman"/>
          <w:sz w:val="24"/>
          <w:szCs w:val="24"/>
          <w:lang w:eastAsia="tr-TR"/>
        </w:rPr>
        <w:t>Malecon</w:t>
      </w:r>
      <w:proofErr w:type="spellEnd"/>
      <w:r w:rsidRPr="00BF6D9E">
        <w:rPr>
          <w:rFonts w:ascii="Times New Roman" w:eastAsia="Times New Roman" w:hAnsi="Times New Roman" w:cs="Times New Roman"/>
          <w:sz w:val="24"/>
          <w:szCs w:val="24"/>
          <w:lang w:eastAsia="tr-TR"/>
        </w:rPr>
        <w:t xml:space="preserve"> Bulvarı, Devrim Meydanı, </w:t>
      </w:r>
      <w:proofErr w:type="spellStart"/>
      <w:r w:rsidRPr="00BF6D9E">
        <w:rPr>
          <w:rFonts w:ascii="Times New Roman" w:eastAsia="Times New Roman" w:hAnsi="Times New Roman" w:cs="Times New Roman"/>
          <w:sz w:val="24"/>
          <w:szCs w:val="24"/>
          <w:lang w:eastAsia="tr-TR"/>
        </w:rPr>
        <w:t>Colomb</w:t>
      </w:r>
      <w:proofErr w:type="spellEnd"/>
      <w:r w:rsidRPr="00BF6D9E">
        <w:rPr>
          <w:rFonts w:ascii="Times New Roman" w:eastAsia="Times New Roman" w:hAnsi="Times New Roman" w:cs="Times New Roman"/>
          <w:sz w:val="24"/>
          <w:szCs w:val="24"/>
          <w:lang w:eastAsia="tr-TR"/>
        </w:rPr>
        <w:t xml:space="preserve"> Mezarlığı, </w:t>
      </w:r>
      <w:proofErr w:type="spellStart"/>
      <w:r w:rsidRPr="00BF6D9E">
        <w:rPr>
          <w:rFonts w:ascii="Times New Roman" w:eastAsia="Times New Roman" w:hAnsi="Times New Roman" w:cs="Times New Roman"/>
          <w:sz w:val="24"/>
          <w:szCs w:val="24"/>
          <w:lang w:eastAsia="tr-TR"/>
        </w:rPr>
        <w:t>Miramar</w:t>
      </w:r>
      <w:proofErr w:type="spellEnd"/>
      <w:r w:rsidRPr="00BF6D9E">
        <w:rPr>
          <w:rFonts w:ascii="Times New Roman" w:eastAsia="Times New Roman" w:hAnsi="Times New Roman" w:cs="Times New Roman"/>
          <w:sz w:val="24"/>
          <w:szCs w:val="24"/>
          <w:lang w:eastAsia="tr-TR"/>
        </w:rPr>
        <w:t> ve kenti kuşbakışı olarak izleyebileceğiniz </w:t>
      </w:r>
      <w:proofErr w:type="spellStart"/>
      <w:r w:rsidRPr="00BF6D9E">
        <w:rPr>
          <w:rFonts w:ascii="Times New Roman" w:eastAsia="Times New Roman" w:hAnsi="Times New Roman" w:cs="Times New Roman"/>
          <w:sz w:val="24"/>
          <w:szCs w:val="24"/>
          <w:lang w:eastAsia="tr-TR"/>
        </w:rPr>
        <w:t>Morro</w:t>
      </w:r>
      <w:proofErr w:type="spellEnd"/>
      <w:r w:rsidRPr="00BF6D9E">
        <w:rPr>
          <w:rFonts w:ascii="Times New Roman" w:eastAsia="Times New Roman" w:hAnsi="Times New Roman" w:cs="Times New Roman"/>
          <w:sz w:val="24"/>
          <w:szCs w:val="24"/>
          <w:lang w:eastAsia="tr-TR"/>
        </w:rPr>
        <w:t xml:space="preserve"> Kalesi’ni göreceğiz. Öğle yemeğimizi yerel restoranda alıyoruz. Tur sonrası otelimize transfer ve odalarımıza yerleşme. Konaklama Havana’daki otelimizde ve serbest zaman.</w:t>
      </w:r>
    </w:p>
    <w:p w14:paraId="3CEB8C61"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33753E41"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3. Gün HAVANA</w:t>
      </w:r>
    </w:p>
    <w:p w14:paraId="33E2155C"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Otelde alacağımız kahvaltının ardından Öğle Yemekli </w:t>
      </w:r>
      <w:proofErr w:type="spellStart"/>
      <w:r w:rsidRPr="00BF6D9E">
        <w:rPr>
          <w:rFonts w:ascii="Times New Roman" w:eastAsia="Times New Roman" w:hAnsi="Times New Roman" w:cs="Times New Roman"/>
          <w:sz w:val="24"/>
          <w:szCs w:val="24"/>
          <w:lang w:eastAsia="tr-TR"/>
        </w:rPr>
        <w:t>Vinales</w:t>
      </w:r>
      <w:proofErr w:type="spellEnd"/>
      <w:r w:rsidRPr="00BF6D9E">
        <w:rPr>
          <w:rFonts w:ascii="Times New Roman" w:eastAsia="Times New Roman" w:hAnsi="Times New Roman" w:cs="Times New Roman"/>
          <w:sz w:val="24"/>
          <w:szCs w:val="24"/>
          <w:lang w:eastAsia="tr-TR"/>
        </w:rPr>
        <w:t xml:space="preserve"> Vadisi &amp; </w:t>
      </w:r>
      <w:proofErr w:type="spellStart"/>
      <w:r w:rsidRPr="00BF6D9E">
        <w:rPr>
          <w:rFonts w:ascii="Times New Roman" w:eastAsia="Times New Roman" w:hAnsi="Times New Roman" w:cs="Times New Roman"/>
          <w:sz w:val="24"/>
          <w:szCs w:val="24"/>
          <w:lang w:eastAsia="tr-TR"/>
        </w:rPr>
        <w:t>Pinar</w:t>
      </w:r>
      <w:proofErr w:type="spellEnd"/>
      <w:r w:rsidRPr="00BF6D9E">
        <w:rPr>
          <w:rFonts w:ascii="Times New Roman" w:eastAsia="Times New Roman" w:hAnsi="Times New Roman" w:cs="Times New Roman"/>
          <w:sz w:val="24"/>
          <w:szCs w:val="24"/>
          <w:lang w:eastAsia="tr-TR"/>
        </w:rPr>
        <w:t xml:space="preserve"> del Rio &amp; </w:t>
      </w:r>
      <w:proofErr w:type="spellStart"/>
      <w:r w:rsidRPr="00BF6D9E">
        <w:rPr>
          <w:rFonts w:ascii="Times New Roman" w:eastAsia="Times New Roman" w:hAnsi="Times New Roman" w:cs="Times New Roman"/>
          <w:sz w:val="24"/>
          <w:szCs w:val="24"/>
          <w:lang w:eastAsia="tr-TR"/>
        </w:rPr>
        <w:t>Indian</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Cave</w:t>
      </w:r>
      <w:proofErr w:type="spellEnd"/>
      <w:r w:rsidRPr="00BF6D9E">
        <w:rPr>
          <w:rFonts w:ascii="Times New Roman" w:eastAsia="Times New Roman" w:hAnsi="Times New Roman" w:cs="Times New Roman"/>
          <w:sz w:val="24"/>
          <w:szCs w:val="24"/>
          <w:lang w:eastAsia="tr-TR"/>
        </w:rPr>
        <w:t xml:space="preserve"> turu için otelden hareket. UNESCO Dünya Mirası listesinde bulunan ve dünyaca ünlü Küba purolarının tütünlerinin yetiştiği </w:t>
      </w:r>
      <w:proofErr w:type="spellStart"/>
      <w:r w:rsidRPr="00BF6D9E">
        <w:rPr>
          <w:rFonts w:ascii="Times New Roman" w:eastAsia="Times New Roman" w:hAnsi="Times New Roman" w:cs="Times New Roman"/>
          <w:sz w:val="24"/>
          <w:szCs w:val="24"/>
          <w:lang w:eastAsia="tr-TR"/>
        </w:rPr>
        <w:t>Vinales</w:t>
      </w:r>
      <w:proofErr w:type="spellEnd"/>
      <w:r w:rsidRPr="00BF6D9E">
        <w:rPr>
          <w:rFonts w:ascii="Times New Roman" w:eastAsia="Times New Roman" w:hAnsi="Times New Roman" w:cs="Times New Roman"/>
          <w:sz w:val="24"/>
          <w:szCs w:val="24"/>
          <w:lang w:eastAsia="tr-TR"/>
        </w:rPr>
        <w:t xml:space="preserve"> Vadisi’ne hareket ediyoruz. Yaklaşık 3 saat sürecek yolculuğumuzun ardından </w:t>
      </w:r>
      <w:proofErr w:type="spellStart"/>
      <w:r w:rsidRPr="00BF6D9E">
        <w:rPr>
          <w:rFonts w:ascii="Times New Roman" w:eastAsia="Times New Roman" w:hAnsi="Times New Roman" w:cs="Times New Roman"/>
          <w:sz w:val="24"/>
          <w:szCs w:val="24"/>
          <w:lang w:eastAsia="tr-TR"/>
        </w:rPr>
        <w:t>Vinales</w:t>
      </w:r>
      <w:proofErr w:type="spellEnd"/>
      <w:r w:rsidRPr="00BF6D9E">
        <w:rPr>
          <w:rFonts w:ascii="Times New Roman" w:eastAsia="Times New Roman" w:hAnsi="Times New Roman" w:cs="Times New Roman"/>
          <w:sz w:val="24"/>
          <w:szCs w:val="24"/>
          <w:lang w:eastAsia="tr-TR"/>
        </w:rPr>
        <w:t xml:space="preserve"> Şehir merkezini, tütün tarlalarını, yerel tütün çiftliğini ziyaret ediyoruz. Turumuzun devamında vadinin ortasında bulunan restoranda öğle yemeğimizi alıyoruz. Daha sonra </w:t>
      </w:r>
      <w:proofErr w:type="spellStart"/>
      <w:r w:rsidRPr="00BF6D9E">
        <w:rPr>
          <w:rFonts w:ascii="Times New Roman" w:eastAsia="Times New Roman" w:hAnsi="Times New Roman" w:cs="Times New Roman"/>
          <w:sz w:val="24"/>
          <w:szCs w:val="24"/>
          <w:lang w:eastAsia="tr-TR"/>
        </w:rPr>
        <w:t>Pinar</w:t>
      </w:r>
      <w:proofErr w:type="spellEnd"/>
      <w:r w:rsidRPr="00BF6D9E">
        <w:rPr>
          <w:rFonts w:ascii="Times New Roman" w:eastAsia="Times New Roman" w:hAnsi="Times New Roman" w:cs="Times New Roman"/>
          <w:sz w:val="24"/>
          <w:szCs w:val="24"/>
          <w:lang w:eastAsia="tr-TR"/>
        </w:rPr>
        <w:t xml:space="preserve"> del Rio’ya hareket ederek Küba purolarının resmi olarak üretildiği fabrikalarda puro yapımını ve kültürünü yakından tanıyacağız. Dileyen misafirlerimiz burada orijinal Küba purolarını satın alabilirler. Günün sonunda </w:t>
      </w:r>
      <w:proofErr w:type="spellStart"/>
      <w:r w:rsidRPr="00BF6D9E">
        <w:rPr>
          <w:rFonts w:ascii="Times New Roman" w:eastAsia="Times New Roman" w:hAnsi="Times New Roman" w:cs="Times New Roman"/>
          <w:sz w:val="24"/>
          <w:szCs w:val="24"/>
          <w:lang w:eastAsia="tr-TR"/>
        </w:rPr>
        <w:t>Vinales</w:t>
      </w:r>
      <w:proofErr w:type="spellEnd"/>
      <w:r w:rsidRPr="00BF6D9E">
        <w:rPr>
          <w:rFonts w:ascii="Times New Roman" w:eastAsia="Times New Roman" w:hAnsi="Times New Roman" w:cs="Times New Roman"/>
          <w:sz w:val="24"/>
          <w:szCs w:val="24"/>
          <w:lang w:eastAsia="tr-TR"/>
        </w:rPr>
        <w:t> Vadisi’nin tamamına hâkim bir manzaraya sahip tepede içeceklerimizi yudumladıktan sonra Havana'ya geri dönüyoruz. Tur sonrası otelimize transfer ve serbest zaman.</w:t>
      </w:r>
    </w:p>
    <w:p w14:paraId="035A4AC9"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39F3A4C3"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4. Gün HAVANA</w:t>
      </w:r>
    </w:p>
    <w:p w14:paraId="530498F7"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Otelde alacağımız kahvaltının ardından Öğle Yemekli Devrim İzlerinde Havana Turu için otelden hareket. Bu turumuza 1958 yılının sonundan Küba devrimine kadar Amerika’dan ithal edilmiş, daha sonra konulan ambargoya istinaden bir daha ülkeye sokulma şansı olmayan ve günümüzde de aktif olarak kullanılmakta </w:t>
      </w:r>
      <w:r w:rsidRPr="00BF6D9E">
        <w:rPr>
          <w:rFonts w:ascii="Times New Roman" w:eastAsia="Times New Roman" w:hAnsi="Times New Roman" w:cs="Times New Roman"/>
          <w:sz w:val="24"/>
          <w:szCs w:val="24"/>
          <w:lang w:eastAsia="tr-TR"/>
        </w:rPr>
        <w:lastRenderedPageBreak/>
        <w:t xml:space="preserve">olan Eski Amerika arabaları ile başlıyoruz. Bu renkli araçlar ile Küba sokaklarında yapacağımız kısa bir gezi sonrası Küba’nın </w:t>
      </w:r>
      <w:proofErr w:type="spellStart"/>
      <w:r w:rsidRPr="00BF6D9E">
        <w:rPr>
          <w:rFonts w:ascii="Times New Roman" w:eastAsia="Times New Roman" w:hAnsi="Times New Roman" w:cs="Times New Roman"/>
          <w:sz w:val="24"/>
          <w:szCs w:val="24"/>
          <w:lang w:eastAsia="tr-TR"/>
        </w:rPr>
        <w:t>Picassos’u</w:t>
      </w:r>
      <w:proofErr w:type="spellEnd"/>
      <w:r w:rsidRPr="00BF6D9E">
        <w:rPr>
          <w:rFonts w:ascii="Times New Roman" w:eastAsia="Times New Roman" w:hAnsi="Times New Roman" w:cs="Times New Roman"/>
          <w:sz w:val="24"/>
          <w:szCs w:val="24"/>
          <w:lang w:eastAsia="tr-TR"/>
        </w:rPr>
        <w:t xml:space="preserve"> olarak da bilinen </w:t>
      </w:r>
      <w:proofErr w:type="spellStart"/>
      <w:r w:rsidRPr="00BF6D9E">
        <w:rPr>
          <w:rFonts w:ascii="Times New Roman" w:eastAsia="Times New Roman" w:hAnsi="Times New Roman" w:cs="Times New Roman"/>
          <w:sz w:val="24"/>
          <w:szCs w:val="24"/>
          <w:lang w:eastAsia="tr-TR"/>
        </w:rPr>
        <w:t>Jose</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Fuster’in</w:t>
      </w:r>
      <w:proofErr w:type="spellEnd"/>
      <w:r w:rsidRPr="00BF6D9E">
        <w:rPr>
          <w:rFonts w:ascii="Times New Roman" w:eastAsia="Times New Roman" w:hAnsi="Times New Roman" w:cs="Times New Roman"/>
          <w:sz w:val="24"/>
          <w:szCs w:val="24"/>
          <w:lang w:eastAsia="tr-TR"/>
        </w:rPr>
        <w:t>, yaşadığı dönem boyunca dekore ettiği resimler, seramikler ve çizimler yoluyla dekore edip açık hava sergisine dönüşen mahallesini göreceğiz. Bu gezinin ardından ismini </w:t>
      </w:r>
      <w:proofErr w:type="spellStart"/>
      <w:r w:rsidRPr="00BF6D9E">
        <w:rPr>
          <w:rFonts w:ascii="Times New Roman" w:eastAsia="Times New Roman" w:hAnsi="Times New Roman" w:cs="Times New Roman"/>
          <w:sz w:val="24"/>
          <w:szCs w:val="24"/>
          <w:lang w:eastAsia="tr-TR"/>
        </w:rPr>
        <w:t>Fernando</w:t>
      </w:r>
      <w:proofErr w:type="spellEnd"/>
      <w:r w:rsidRPr="00BF6D9E">
        <w:rPr>
          <w:rFonts w:ascii="Times New Roman" w:eastAsia="Times New Roman" w:hAnsi="Times New Roman" w:cs="Times New Roman"/>
          <w:sz w:val="24"/>
          <w:szCs w:val="24"/>
          <w:lang w:eastAsia="tr-TR"/>
        </w:rPr>
        <w:t xml:space="preserve"> Hamel’den alan modern sanatçıların merkezi olan Hamel sokağını göreceğiz. Ardından Havana’yı tepeden görebileceğimiz Küba’nın efsanevi kahramanı Che </w:t>
      </w:r>
      <w:proofErr w:type="spellStart"/>
      <w:r w:rsidRPr="00BF6D9E">
        <w:rPr>
          <w:rFonts w:ascii="Times New Roman" w:eastAsia="Times New Roman" w:hAnsi="Times New Roman" w:cs="Times New Roman"/>
          <w:sz w:val="24"/>
          <w:szCs w:val="24"/>
          <w:lang w:eastAsia="tr-TR"/>
        </w:rPr>
        <w:t>Guevara’nın</w:t>
      </w:r>
      <w:proofErr w:type="spellEnd"/>
      <w:r w:rsidRPr="00BF6D9E">
        <w:rPr>
          <w:rFonts w:ascii="Times New Roman" w:eastAsia="Times New Roman" w:hAnsi="Times New Roman" w:cs="Times New Roman"/>
          <w:sz w:val="24"/>
          <w:szCs w:val="24"/>
          <w:lang w:eastAsia="tr-TR"/>
        </w:rPr>
        <w:t xml:space="preserve"> evini ziyaret ediyoruz. Öğle yemeğimizi yerel restoranda alıyoruz. Yemek sonrası turumuza Havana’nın en keyifli caddelerinden birisi olan </w:t>
      </w:r>
      <w:proofErr w:type="spellStart"/>
      <w:r w:rsidRPr="00BF6D9E">
        <w:rPr>
          <w:rFonts w:ascii="Times New Roman" w:eastAsia="Times New Roman" w:hAnsi="Times New Roman" w:cs="Times New Roman"/>
          <w:sz w:val="24"/>
          <w:szCs w:val="24"/>
          <w:lang w:eastAsia="tr-TR"/>
        </w:rPr>
        <w:t>Prado</w:t>
      </w:r>
      <w:proofErr w:type="spellEnd"/>
      <w:r w:rsidRPr="00BF6D9E">
        <w:rPr>
          <w:rFonts w:ascii="Times New Roman" w:eastAsia="Times New Roman" w:hAnsi="Times New Roman" w:cs="Times New Roman"/>
          <w:sz w:val="24"/>
          <w:szCs w:val="24"/>
          <w:lang w:eastAsia="tr-TR"/>
        </w:rPr>
        <w:t> caddesine geçiyoruz. Batista rejimi döneminde saray olarak kullanılmış devrim sonrasında da halkın hizmetine müze olarak açılan Devrim Müzesini gezeceğiz. Küba’nın en büyük müzesi olan Devrim Müzesinde, Küba bağımsızlık savaşı ve Küba Devrimi dönemlerinden kalma silahları, tanları ve eşyaları görebileceğiz. Tur sonrası otelimize transfer ve serbest zaman.</w:t>
      </w:r>
    </w:p>
    <w:p w14:paraId="726D2A8C"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61062F7F"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5. Gün               HAVANA</w:t>
      </w:r>
    </w:p>
    <w:p w14:paraId="4559180B" w14:textId="71DBA47F"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Otelde alacağımız kahvaltının ardından Öğle Yemekli Ernest Hemingway Turu. 20 yılını Küba’da geçiren ünlü yazar Ernest Hemingway’in, Havana’ya 20 dakika uzaklıktaki küçük bir Küba balıkçı köyü </w:t>
      </w:r>
      <w:proofErr w:type="gramStart"/>
      <w:r w:rsidRPr="00BF6D9E">
        <w:rPr>
          <w:rFonts w:ascii="Times New Roman" w:eastAsia="Times New Roman" w:hAnsi="Times New Roman" w:cs="Times New Roman"/>
          <w:sz w:val="24"/>
          <w:szCs w:val="24"/>
          <w:lang w:eastAsia="tr-TR"/>
        </w:rPr>
        <w:t>olan;  ünlü</w:t>
      </w:r>
      <w:proofErr w:type="gramEnd"/>
      <w:r w:rsidRPr="00BF6D9E">
        <w:rPr>
          <w:rFonts w:ascii="Times New Roman" w:eastAsia="Times New Roman" w:hAnsi="Times New Roman" w:cs="Times New Roman"/>
          <w:sz w:val="24"/>
          <w:szCs w:val="24"/>
          <w:lang w:eastAsia="tr-TR"/>
        </w:rPr>
        <w:t xml:space="preserve"> romanı “İhtiyar Balıkçı ve </w:t>
      </w:r>
      <w:r w:rsidR="00F06A01" w:rsidRPr="00BF6D9E">
        <w:rPr>
          <w:rFonts w:ascii="Times New Roman" w:eastAsia="Times New Roman" w:hAnsi="Times New Roman" w:cs="Times New Roman"/>
          <w:sz w:val="24"/>
          <w:szCs w:val="24"/>
          <w:lang w:eastAsia="tr-TR"/>
        </w:rPr>
        <w:t>Deniz’i</w:t>
      </w:r>
      <w:r w:rsidRPr="00BF6D9E">
        <w:rPr>
          <w:rFonts w:ascii="Times New Roman" w:eastAsia="Times New Roman" w:hAnsi="Times New Roman" w:cs="Times New Roman"/>
          <w:sz w:val="24"/>
          <w:szCs w:val="24"/>
          <w:lang w:eastAsia="tr-TR"/>
        </w:rPr>
        <w:t xml:space="preserve"> yazdığı ve öğle yemeklerini yediği </w:t>
      </w:r>
      <w:proofErr w:type="spellStart"/>
      <w:r w:rsidRPr="00BF6D9E">
        <w:rPr>
          <w:rFonts w:ascii="Times New Roman" w:eastAsia="Times New Roman" w:hAnsi="Times New Roman" w:cs="Times New Roman"/>
          <w:sz w:val="24"/>
          <w:szCs w:val="24"/>
          <w:lang w:eastAsia="tr-TR"/>
        </w:rPr>
        <w:t>Cojimar</w:t>
      </w:r>
      <w:proofErr w:type="spellEnd"/>
      <w:r w:rsidRPr="00BF6D9E">
        <w:rPr>
          <w:rFonts w:ascii="Times New Roman" w:eastAsia="Times New Roman" w:hAnsi="Times New Roman" w:cs="Times New Roman"/>
          <w:sz w:val="24"/>
          <w:szCs w:val="24"/>
          <w:lang w:eastAsia="tr-TR"/>
        </w:rPr>
        <w:t xml:space="preserve"> köyüne gideceğiz. ‘’Çanlar Kimin için </w:t>
      </w:r>
      <w:r w:rsidR="00F06A01" w:rsidRPr="00BF6D9E">
        <w:rPr>
          <w:rFonts w:ascii="Times New Roman" w:eastAsia="Times New Roman" w:hAnsi="Times New Roman" w:cs="Times New Roman"/>
          <w:sz w:val="24"/>
          <w:szCs w:val="24"/>
          <w:lang w:eastAsia="tr-TR"/>
        </w:rPr>
        <w:t>Çalıyor ‘</w:t>
      </w:r>
      <w:r w:rsidRPr="00BF6D9E">
        <w:rPr>
          <w:rFonts w:ascii="Times New Roman" w:eastAsia="Times New Roman" w:hAnsi="Times New Roman" w:cs="Times New Roman"/>
          <w:sz w:val="24"/>
          <w:szCs w:val="24"/>
          <w:lang w:eastAsia="tr-TR"/>
        </w:rPr>
        <w:t xml:space="preserve">’ romanının ardından sahip olduğu ve yaşamaya başladığı, muhteşem La </w:t>
      </w:r>
      <w:proofErr w:type="spellStart"/>
      <w:r w:rsidRPr="00BF6D9E">
        <w:rPr>
          <w:rFonts w:ascii="Times New Roman" w:eastAsia="Times New Roman" w:hAnsi="Times New Roman" w:cs="Times New Roman"/>
          <w:sz w:val="24"/>
          <w:szCs w:val="24"/>
          <w:lang w:eastAsia="tr-TR"/>
        </w:rPr>
        <w:t>Vigia</w:t>
      </w:r>
      <w:proofErr w:type="spellEnd"/>
      <w:r w:rsidRPr="00BF6D9E">
        <w:rPr>
          <w:rFonts w:ascii="Times New Roman" w:eastAsia="Times New Roman" w:hAnsi="Times New Roman" w:cs="Times New Roman"/>
          <w:sz w:val="24"/>
          <w:szCs w:val="24"/>
          <w:lang w:eastAsia="tr-TR"/>
        </w:rPr>
        <w:t xml:space="preserve"> çiftliğindeki evi La </w:t>
      </w:r>
      <w:proofErr w:type="spellStart"/>
      <w:r w:rsidRPr="00BF6D9E">
        <w:rPr>
          <w:rFonts w:ascii="Times New Roman" w:eastAsia="Times New Roman" w:hAnsi="Times New Roman" w:cs="Times New Roman"/>
          <w:sz w:val="24"/>
          <w:szCs w:val="24"/>
          <w:lang w:eastAsia="tr-TR"/>
        </w:rPr>
        <w:t>Finca’yı</w:t>
      </w:r>
      <w:proofErr w:type="spellEnd"/>
      <w:r w:rsidRPr="00BF6D9E">
        <w:rPr>
          <w:rFonts w:ascii="Times New Roman" w:eastAsia="Times New Roman" w:hAnsi="Times New Roman" w:cs="Times New Roman"/>
          <w:sz w:val="24"/>
          <w:szCs w:val="24"/>
          <w:lang w:eastAsia="tr-TR"/>
        </w:rPr>
        <w:t>, bugün Hemingway müzesini olarak kullanılan evini gezeceğiz. Öğle yemeğimizi yerel restoranda alacağız. Tur sonrası otelimize transfer ve serbest zaman.</w:t>
      </w:r>
    </w:p>
    <w:p w14:paraId="36C90BFE"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59DDF360"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6. Gün               HAVANA – CIENFUEGOS – TRINIDAD      </w:t>
      </w:r>
    </w:p>
    <w:p w14:paraId="32CE9D7E" w14:textId="58BACD5E"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Otelde alacağımız kahvaltının ardından Küba’nın en güzel şehirlerinden olan </w:t>
      </w:r>
      <w:proofErr w:type="spellStart"/>
      <w:r w:rsidRPr="00BF6D9E">
        <w:rPr>
          <w:rFonts w:ascii="Times New Roman" w:eastAsia="Times New Roman" w:hAnsi="Times New Roman" w:cs="Times New Roman"/>
          <w:sz w:val="24"/>
          <w:szCs w:val="24"/>
          <w:lang w:eastAsia="tr-TR"/>
        </w:rPr>
        <w:t>Cienfuegos’a</w:t>
      </w:r>
      <w:proofErr w:type="spellEnd"/>
      <w:r w:rsidRPr="00BF6D9E">
        <w:rPr>
          <w:rFonts w:ascii="Times New Roman" w:eastAsia="Times New Roman" w:hAnsi="Times New Roman" w:cs="Times New Roman"/>
          <w:sz w:val="24"/>
          <w:szCs w:val="24"/>
          <w:lang w:eastAsia="tr-TR"/>
        </w:rPr>
        <w:t xml:space="preserve"> doğru yola çıkıyoruz. Öğle yemeğimizi yerel bir restoranda yiyoruz. Yemek sonrası 1819 yılında Fransız yerleşimciler tarafından kurulan 2005 yılında UNESCO tarafından koruma altına </w:t>
      </w:r>
      <w:r w:rsidR="00F06A01" w:rsidRPr="00BF6D9E">
        <w:rPr>
          <w:rFonts w:ascii="Times New Roman" w:eastAsia="Times New Roman" w:hAnsi="Times New Roman" w:cs="Times New Roman"/>
          <w:sz w:val="24"/>
          <w:szCs w:val="24"/>
          <w:lang w:eastAsia="tr-TR"/>
        </w:rPr>
        <w:t>alınmış güzel</w:t>
      </w:r>
      <w:r w:rsidRPr="00BF6D9E">
        <w:rPr>
          <w:rFonts w:ascii="Times New Roman" w:eastAsia="Times New Roman" w:hAnsi="Times New Roman" w:cs="Times New Roman"/>
          <w:sz w:val="24"/>
          <w:szCs w:val="24"/>
          <w:lang w:eastAsia="tr-TR"/>
        </w:rPr>
        <w:t xml:space="preserve"> şehir </w:t>
      </w:r>
      <w:proofErr w:type="spellStart"/>
      <w:r w:rsidRPr="00BF6D9E">
        <w:rPr>
          <w:rFonts w:ascii="Times New Roman" w:eastAsia="Times New Roman" w:hAnsi="Times New Roman" w:cs="Times New Roman"/>
          <w:sz w:val="24"/>
          <w:szCs w:val="24"/>
          <w:lang w:eastAsia="tr-TR"/>
        </w:rPr>
        <w:t>Cienfuegos’u</w:t>
      </w:r>
      <w:proofErr w:type="spellEnd"/>
      <w:r w:rsidRPr="00BF6D9E">
        <w:rPr>
          <w:rFonts w:ascii="Times New Roman" w:eastAsia="Times New Roman" w:hAnsi="Times New Roman" w:cs="Times New Roman"/>
          <w:sz w:val="24"/>
          <w:szCs w:val="24"/>
          <w:lang w:eastAsia="tr-TR"/>
        </w:rPr>
        <w:t xml:space="preserve"> geziyoruz. </w:t>
      </w:r>
      <w:proofErr w:type="spellStart"/>
      <w:r w:rsidRPr="00BF6D9E">
        <w:rPr>
          <w:rFonts w:ascii="Times New Roman" w:eastAsia="Times New Roman" w:hAnsi="Times New Roman" w:cs="Times New Roman"/>
          <w:sz w:val="24"/>
          <w:szCs w:val="24"/>
          <w:lang w:eastAsia="tr-TR"/>
        </w:rPr>
        <w:t>Jose</w:t>
      </w:r>
      <w:proofErr w:type="spellEnd"/>
      <w:r w:rsidRPr="00BF6D9E">
        <w:rPr>
          <w:rFonts w:ascii="Times New Roman" w:eastAsia="Times New Roman" w:hAnsi="Times New Roman" w:cs="Times New Roman"/>
          <w:sz w:val="24"/>
          <w:szCs w:val="24"/>
          <w:lang w:eastAsia="tr-TR"/>
        </w:rPr>
        <w:t xml:space="preserve"> </w:t>
      </w:r>
      <w:proofErr w:type="spellStart"/>
      <w:proofErr w:type="gramStart"/>
      <w:r w:rsidRPr="00BF6D9E">
        <w:rPr>
          <w:rFonts w:ascii="Times New Roman" w:eastAsia="Times New Roman" w:hAnsi="Times New Roman" w:cs="Times New Roman"/>
          <w:sz w:val="24"/>
          <w:szCs w:val="24"/>
          <w:lang w:eastAsia="tr-TR"/>
        </w:rPr>
        <w:t>Marti</w:t>
      </w:r>
      <w:proofErr w:type="spellEnd"/>
      <w:proofErr w:type="gramEnd"/>
      <w:r w:rsidRPr="00BF6D9E">
        <w:rPr>
          <w:rFonts w:ascii="Times New Roman" w:eastAsia="Times New Roman" w:hAnsi="Times New Roman" w:cs="Times New Roman"/>
          <w:sz w:val="24"/>
          <w:szCs w:val="24"/>
          <w:lang w:eastAsia="tr-TR"/>
        </w:rPr>
        <w:t xml:space="preserve"> Parkını parkı çevreleyen </w:t>
      </w:r>
      <w:proofErr w:type="spellStart"/>
      <w:r w:rsidRPr="00BF6D9E">
        <w:rPr>
          <w:rFonts w:ascii="Times New Roman" w:eastAsia="Times New Roman" w:hAnsi="Times New Roman" w:cs="Times New Roman"/>
          <w:sz w:val="24"/>
          <w:szCs w:val="24"/>
          <w:lang w:eastAsia="tr-TR"/>
        </w:rPr>
        <w:t>Tomas</w:t>
      </w:r>
      <w:proofErr w:type="spellEnd"/>
      <w:r w:rsidRPr="00BF6D9E">
        <w:rPr>
          <w:rFonts w:ascii="Times New Roman" w:eastAsia="Times New Roman" w:hAnsi="Times New Roman" w:cs="Times New Roman"/>
          <w:sz w:val="24"/>
          <w:szCs w:val="24"/>
          <w:lang w:eastAsia="tr-TR"/>
        </w:rPr>
        <w:t xml:space="preserve"> Terry Tiyatrosunu, </w:t>
      </w:r>
      <w:proofErr w:type="spellStart"/>
      <w:r w:rsidRPr="00BF6D9E">
        <w:rPr>
          <w:rFonts w:ascii="Times New Roman" w:eastAsia="Times New Roman" w:hAnsi="Times New Roman" w:cs="Times New Roman"/>
          <w:sz w:val="24"/>
          <w:szCs w:val="24"/>
          <w:lang w:eastAsia="tr-TR"/>
        </w:rPr>
        <w:t>Colegio</w:t>
      </w:r>
      <w:proofErr w:type="spellEnd"/>
      <w:r w:rsidRPr="00BF6D9E">
        <w:rPr>
          <w:rFonts w:ascii="Times New Roman" w:eastAsia="Times New Roman" w:hAnsi="Times New Roman" w:cs="Times New Roman"/>
          <w:sz w:val="24"/>
          <w:szCs w:val="24"/>
          <w:lang w:eastAsia="tr-TR"/>
        </w:rPr>
        <w:t xml:space="preserve"> de San </w:t>
      </w:r>
      <w:proofErr w:type="spellStart"/>
      <w:r w:rsidRPr="00BF6D9E">
        <w:rPr>
          <w:rFonts w:ascii="Times New Roman" w:eastAsia="Times New Roman" w:hAnsi="Times New Roman" w:cs="Times New Roman"/>
          <w:sz w:val="24"/>
          <w:szCs w:val="24"/>
          <w:lang w:eastAsia="tr-TR"/>
        </w:rPr>
        <w:t>Lorenzo</w:t>
      </w:r>
      <w:proofErr w:type="spellEnd"/>
      <w:r w:rsidRPr="00BF6D9E">
        <w:rPr>
          <w:rFonts w:ascii="Times New Roman" w:eastAsia="Times New Roman" w:hAnsi="Times New Roman" w:cs="Times New Roman"/>
          <w:sz w:val="24"/>
          <w:szCs w:val="24"/>
          <w:lang w:eastAsia="tr-TR"/>
        </w:rPr>
        <w:t xml:space="preserve"> devlet dairelerini göreceğiz. Şehri gezdikten sonra Trinidad’a doğru yola çıkıyoruz. Keyifli bir yolculuk sonrası Trinidad’daki otelimize transfer ve serbest zaman. </w:t>
      </w:r>
      <w:r w:rsidR="00F06A01" w:rsidRPr="00BF6D9E">
        <w:rPr>
          <w:rFonts w:ascii="Times New Roman" w:eastAsia="Times New Roman" w:hAnsi="Times New Roman" w:cs="Times New Roman"/>
          <w:sz w:val="24"/>
          <w:szCs w:val="24"/>
          <w:lang w:eastAsia="tr-TR"/>
        </w:rPr>
        <w:t>Her şey</w:t>
      </w:r>
      <w:r w:rsidRPr="00BF6D9E">
        <w:rPr>
          <w:rFonts w:ascii="Times New Roman" w:eastAsia="Times New Roman" w:hAnsi="Times New Roman" w:cs="Times New Roman"/>
          <w:sz w:val="24"/>
          <w:szCs w:val="24"/>
          <w:lang w:eastAsia="tr-TR"/>
        </w:rPr>
        <w:t xml:space="preserve"> dahil konaklama otelimizde.</w:t>
      </w:r>
    </w:p>
    <w:p w14:paraId="3B7CA8AA"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385F5CF2"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3D7D8BED"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7. Gün               TRINIDAD – SANTA CLARA – VARADERO</w:t>
      </w:r>
    </w:p>
    <w:p w14:paraId="146DDF0A" w14:textId="07D6EEAC"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Otelde alacağımız kahvaltının ardından, XVIII.-XIX. Yüzyıllar arasında şeker üretimiyle zenginleşen, Kübalıların gurur duyduğu günümüze </w:t>
      </w:r>
      <w:proofErr w:type="spellStart"/>
      <w:r w:rsidRPr="00BF6D9E">
        <w:rPr>
          <w:rFonts w:ascii="Times New Roman" w:eastAsia="Times New Roman" w:hAnsi="Times New Roman" w:cs="Times New Roman"/>
          <w:sz w:val="24"/>
          <w:szCs w:val="24"/>
          <w:lang w:eastAsia="tr-TR"/>
        </w:rPr>
        <w:t>Koloniyal</w:t>
      </w:r>
      <w:proofErr w:type="spellEnd"/>
      <w:r w:rsidRPr="00BF6D9E">
        <w:rPr>
          <w:rFonts w:ascii="Times New Roman" w:eastAsia="Times New Roman" w:hAnsi="Times New Roman" w:cs="Times New Roman"/>
          <w:sz w:val="24"/>
          <w:szCs w:val="24"/>
          <w:lang w:eastAsia="tr-TR"/>
        </w:rPr>
        <w:t xml:space="preserve"> dönem mimarisi örnekleri ile dünya üzerinde en iyi korunmuş UNESCO tarafından Dünya Mirası listesine alınan Trinidad şehrini yakından tanıyacağız. Taş sokaklarında yürürken eski zamanlara yolculuk yaptığımızı hissedecek, Trinidad’a has limon suyu, bal ve Küba </w:t>
      </w:r>
      <w:proofErr w:type="spellStart"/>
      <w:r w:rsidRPr="00BF6D9E">
        <w:rPr>
          <w:rFonts w:ascii="Times New Roman" w:eastAsia="Times New Roman" w:hAnsi="Times New Roman" w:cs="Times New Roman"/>
          <w:sz w:val="24"/>
          <w:szCs w:val="24"/>
          <w:lang w:eastAsia="tr-TR"/>
        </w:rPr>
        <w:t>Rom’unun</w:t>
      </w:r>
      <w:proofErr w:type="spellEnd"/>
      <w:r w:rsidRPr="00BF6D9E">
        <w:rPr>
          <w:rFonts w:ascii="Times New Roman" w:eastAsia="Times New Roman" w:hAnsi="Times New Roman" w:cs="Times New Roman"/>
          <w:sz w:val="24"/>
          <w:szCs w:val="24"/>
          <w:lang w:eastAsia="tr-TR"/>
        </w:rPr>
        <w:t xml:space="preserve"> karışımı </w:t>
      </w:r>
      <w:proofErr w:type="spellStart"/>
      <w:r w:rsidRPr="00BF6D9E">
        <w:rPr>
          <w:rFonts w:ascii="Times New Roman" w:eastAsia="Times New Roman" w:hAnsi="Times New Roman" w:cs="Times New Roman"/>
          <w:sz w:val="24"/>
          <w:szCs w:val="24"/>
          <w:lang w:eastAsia="tr-TR"/>
        </w:rPr>
        <w:t>Canchanchara</w:t>
      </w:r>
      <w:proofErr w:type="spellEnd"/>
      <w:r w:rsidRPr="00BF6D9E">
        <w:rPr>
          <w:rFonts w:ascii="Times New Roman" w:eastAsia="Times New Roman" w:hAnsi="Times New Roman" w:cs="Times New Roman"/>
          <w:sz w:val="24"/>
          <w:szCs w:val="24"/>
          <w:lang w:eastAsia="tr-TR"/>
        </w:rPr>
        <w:t xml:space="preserve"> içerek serinleyeceğiz. Turun ardından Küba Devrim’inin en önemli cephesi olan ve Che’yi efsaneleştiren Villa </w:t>
      </w:r>
      <w:proofErr w:type="spellStart"/>
      <w:r w:rsidRPr="00BF6D9E">
        <w:rPr>
          <w:rFonts w:ascii="Times New Roman" w:eastAsia="Times New Roman" w:hAnsi="Times New Roman" w:cs="Times New Roman"/>
          <w:sz w:val="24"/>
          <w:szCs w:val="24"/>
          <w:lang w:eastAsia="tr-TR"/>
        </w:rPr>
        <w:t>Santa</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Clara</w:t>
      </w:r>
      <w:proofErr w:type="spellEnd"/>
      <w:r w:rsidRPr="00BF6D9E">
        <w:rPr>
          <w:rFonts w:ascii="Times New Roman" w:eastAsia="Times New Roman" w:hAnsi="Times New Roman" w:cs="Times New Roman"/>
          <w:sz w:val="24"/>
          <w:szCs w:val="24"/>
          <w:lang w:eastAsia="tr-TR"/>
        </w:rPr>
        <w:t xml:space="preserve"> şehrine doğru yola çıkacağız. Öğle yemeğimiz sonrasında şehir turumuzda, devrimin önemli liderleri efsanevi </w:t>
      </w:r>
      <w:proofErr w:type="spellStart"/>
      <w:r w:rsidRPr="00BF6D9E">
        <w:rPr>
          <w:rFonts w:ascii="Times New Roman" w:eastAsia="Times New Roman" w:hAnsi="Times New Roman" w:cs="Times New Roman"/>
          <w:sz w:val="24"/>
          <w:szCs w:val="24"/>
          <w:lang w:eastAsia="tr-TR"/>
        </w:rPr>
        <w:t>Comandante</w:t>
      </w:r>
      <w:proofErr w:type="spellEnd"/>
      <w:r w:rsidRPr="00BF6D9E">
        <w:rPr>
          <w:rFonts w:ascii="Times New Roman" w:eastAsia="Times New Roman" w:hAnsi="Times New Roman" w:cs="Times New Roman"/>
          <w:sz w:val="24"/>
          <w:szCs w:val="24"/>
          <w:lang w:eastAsia="tr-TR"/>
        </w:rPr>
        <w:t xml:space="preserve"> Che </w:t>
      </w:r>
      <w:proofErr w:type="spellStart"/>
      <w:r w:rsidRPr="00BF6D9E">
        <w:rPr>
          <w:rFonts w:ascii="Times New Roman" w:eastAsia="Times New Roman" w:hAnsi="Times New Roman" w:cs="Times New Roman"/>
          <w:sz w:val="24"/>
          <w:szCs w:val="24"/>
          <w:lang w:eastAsia="tr-TR"/>
        </w:rPr>
        <w:t>Guevara</w:t>
      </w:r>
      <w:proofErr w:type="spellEnd"/>
      <w:r w:rsidRPr="00BF6D9E">
        <w:rPr>
          <w:rFonts w:ascii="Times New Roman" w:eastAsia="Times New Roman" w:hAnsi="Times New Roman" w:cs="Times New Roman"/>
          <w:sz w:val="24"/>
          <w:szCs w:val="24"/>
          <w:lang w:eastAsia="tr-TR"/>
        </w:rPr>
        <w:t xml:space="preserve"> tarafından ele geçirilen ve Batista ordularının neredeyse tüm cephanesini taşıyan zırhlı tren müze parkını, savaşın en ateşli kısmını geçtiği bugün bile eski Hilton </w:t>
      </w:r>
      <w:r w:rsidR="00F06A01" w:rsidRPr="00BF6D9E">
        <w:rPr>
          <w:rFonts w:ascii="Times New Roman" w:eastAsia="Times New Roman" w:hAnsi="Times New Roman" w:cs="Times New Roman"/>
          <w:sz w:val="24"/>
          <w:szCs w:val="24"/>
          <w:lang w:eastAsia="tr-TR"/>
        </w:rPr>
        <w:t>Oteli’nde</w:t>
      </w:r>
      <w:r w:rsidRPr="00BF6D9E">
        <w:rPr>
          <w:rFonts w:ascii="Times New Roman" w:eastAsia="Times New Roman" w:hAnsi="Times New Roman" w:cs="Times New Roman"/>
          <w:sz w:val="24"/>
          <w:szCs w:val="24"/>
          <w:lang w:eastAsia="tr-TR"/>
        </w:rPr>
        <w:t xml:space="preserve"> kurşun izlerinin görüldüğü </w:t>
      </w:r>
      <w:proofErr w:type="spellStart"/>
      <w:r w:rsidRPr="00BF6D9E">
        <w:rPr>
          <w:rFonts w:ascii="Times New Roman" w:eastAsia="Times New Roman" w:hAnsi="Times New Roman" w:cs="Times New Roman"/>
          <w:sz w:val="24"/>
          <w:szCs w:val="24"/>
          <w:lang w:eastAsia="tr-TR"/>
        </w:rPr>
        <w:t>Parque</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Vidal’i</w:t>
      </w:r>
      <w:proofErr w:type="spellEnd"/>
      <w:r w:rsidRPr="00BF6D9E">
        <w:rPr>
          <w:rFonts w:ascii="Times New Roman" w:eastAsia="Times New Roman" w:hAnsi="Times New Roman" w:cs="Times New Roman"/>
          <w:sz w:val="24"/>
          <w:szCs w:val="24"/>
          <w:lang w:eastAsia="tr-TR"/>
        </w:rPr>
        <w:t xml:space="preserve"> görüp o günleri daha yakından hissedeceğiz. Küçük bir gerilla grubunun başında iken 9 Ekim 1967’de Bolivya’da yaralı olarak yakalanıp infaz edilen ve 30 yıl sonra cesedinin getirilerek defnedildiği Che </w:t>
      </w:r>
      <w:proofErr w:type="spellStart"/>
      <w:r w:rsidRPr="00BF6D9E">
        <w:rPr>
          <w:rFonts w:ascii="Times New Roman" w:eastAsia="Times New Roman" w:hAnsi="Times New Roman" w:cs="Times New Roman"/>
          <w:sz w:val="24"/>
          <w:szCs w:val="24"/>
          <w:lang w:eastAsia="tr-TR"/>
        </w:rPr>
        <w:t>Guevera’nın</w:t>
      </w:r>
      <w:proofErr w:type="spellEnd"/>
      <w:r w:rsidRPr="00BF6D9E">
        <w:rPr>
          <w:rFonts w:ascii="Times New Roman" w:eastAsia="Times New Roman" w:hAnsi="Times New Roman" w:cs="Times New Roman"/>
          <w:sz w:val="24"/>
          <w:szCs w:val="24"/>
          <w:lang w:eastAsia="tr-TR"/>
        </w:rPr>
        <w:t xml:space="preserve"> Mozolesini ve “El Che” </w:t>
      </w:r>
      <w:proofErr w:type="spellStart"/>
      <w:r w:rsidRPr="00BF6D9E">
        <w:rPr>
          <w:rFonts w:ascii="Times New Roman" w:eastAsia="Times New Roman" w:hAnsi="Times New Roman" w:cs="Times New Roman"/>
          <w:sz w:val="24"/>
          <w:szCs w:val="24"/>
          <w:lang w:eastAsia="tr-TR"/>
        </w:rPr>
        <w:t>nin</w:t>
      </w:r>
      <w:proofErr w:type="spellEnd"/>
      <w:r w:rsidRPr="00BF6D9E">
        <w:rPr>
          <w:rFonts w:ascii="Times New Roman" w:eastAsia="Times New Roman" w:hAnsi="Times New Roman" w:cs="Times New Roman"/>
          <w:sz w:val="24"/>
          <w:szCs w:val="24"/>
          <w:lang w:eastAsia="tr-TR"/>
        </w:rPr>
        <w:t xml:space="preserve"> ünlü veda mektubunun çivi yazısı ile yazılmış anıtı ile heykelini göreceğiz. </w:t>
      </w:r>
      <w:proofErr w:type="spellStart"/>
      <w:r w:rsidRPr="00BF6D9E">
        <w:rPr>
          <w:rFonts w:ascii="Times New Roman" w:eastAsia="Times New Roman" w:hAnsi="Times New Roman" w:cs="Times New Roman"/>
          <w:sz w:val="24"/>
          <w:szCs w:val="24"/>
          <w:lang w:eastAsia="tr-TR"/>
        </w:rPr>
        <w:t>Santa</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Clara</w:t>
      </w:r>
      <w:proofErr w:type="spellEnd"/>
      <w:r w:rsidRPr="00BF6D9E">
        <w:rPr>
          <w:rFonts w:ascii="Times New Roman" w:eastAsia="Times New Roman" w:hAnsi="Times New Roman" w:cs="Times New Roman"/>
          <w:sz w:val="24"/>
          <w:szCs w:val="24"/>
          <w:lang w:eastAsia="tr-TR"/>
        </w:rPr>
        <w:t xml:space="preserve"> gezimizden sonra </w:t>
      </w:r>
      <w:proofErr w:type="spellStart"/>
      <w:r w:rsidRPr="00BF6D9E">
        <w:rPr>
          <w:rFonts w:ascii="Times New Roman" w:eastAsia="Times New Roman" w:hAnsi="Times New Roman" w:cs="Times New Roman"/>
          <w:sz w:val="24"/>
          <w:szCs w:val="24"/>
          <w:lang w:eastAsia="tr-TR"/>
        </w:rPr>
        <w:t>Varadero’ya</w:t>
      </w:r>
      <w:proofErr w:type="spellEnd"/>
      <w:r w:rsidRPr="00BF6D9E">
        <w:rPr>
          <w:rFonts w:ascii="Times New Roman" w:eastAsia="Times New Roman" w:hAnsi="Times New Roman" w:cs="Times New Roman"/>
          <w:sz w:val="24"/>
          <w:szCs w:val="24"/>
          <w:lang w:eastAsia="tr-TR"/>
        </w:rPr>
        <w:t xml:space="preserve"> doğru yola çıkıyoruz, </w:t>
      </w:r>
      <w:proofErr w:type="spellStart"/>
      <w:r w:rsidRPr="00BF6D9E">
        <w:rPr>
          <w:rFonts w:ascii="Times New Roman" w:eastAsia="Times New Roman" w:hAnsi="Times New Roman" w:cs="Times New Roman"/>
          <w:sz w:val="24"/>
          <w:szCs w:val="24"/>
          <w:lang w:eastAsia="tr-TR"/>
        </w:rPr>
        <w:t>Varadero’daki</w:t>
      </w:r>
      <w:proofErr w:type="spellEnd"/>
      <w:r w:rsidRPr="00BF6D9E">
        <w:rPr>
          <w:rFonts w:ascii="Times New Roman" w:eastAsia="Times New Roman" w:hAnsi="Times New Roman" w:cs="Times New Roman"/>
          <w:sz w:val="24"/>
          <w:szCs w:val="24"/>
          <w:lang w:eastAsia="tr-TR"/>
        </w:rPr>
        <w:t xml:space="preserve"> otelimize transfer ve serbest zaman. </w:t>
      </w:r>
      <w:r w:rsidR="00F06A01" w:rsidRPr="00BF6D9E">
        <w:rPr>
          <w:rFonts w:ascii="Times New Roman" w:eastAsia="Times New Roman" w:hAnsi="Times New Roman" w:cs="Times New Roman"/>
          <w:sz w:val="24"/>
          <w:szCs w:val="24"/>
          <w:lang w:eastAsia="tr-TR"/>
        </w:rPr>
        <w:t>Her şey</w:t>
      </w:r>
      <w:r w:rsidRPr="00BF6D9E">
        <w:rPr>
          <w:rFonts w:ascii="Times New Roman" w:eastAsia="Times New Roman" w:hAnsi="Times New Roman" w:cs="Times New Roman"/>
          <w:sz w:val="24"/>
          <w:szCs w:val="24"/>
          <w:lang w:eastAsia="tr-TR"/>
        </w:rPr>
        <w:t> dâhil konaklama otelimizde.</w:t>
      </w:r>
    </w:p>
    <w:p w14:paraId="5612313D"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lastRenderedPageBreak/>
        <w:t> </w:t>
      </w:r>
    </w:p>
    <w:p w14:paraId="12F7CA41"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8. Gün VARADERO</w:t>
      </w:r>
    </w:p>
    <w:p w14:paraId="4716D1F7" w14:textId="3DC44D28"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Otelde alacağımız kahvaltının ardından tüm gün serbest zaman. Dilerseniz </w:t>
      </w:r>
      <w:proofErr w:type="spellStart"/>
      <w:r w:rsidRPr="00BF6D9E">
        <w:rPr>
          <w:rFonts w:ascii="Times New Roman" w:eastAsia="Times New Roman" w:hAnsi="Times New Roman" w:cs="Times New Roman"/>
          <w:sz w:val="24"/>
          <w:szCs w:val="24"/>
          <w:lang w:eastAsia="tr-TR"/>
        </w:rPr>
        <w:t>Vardero’nun</w:t>
      </w:r>
      <w:proofErr w:type="spellEnd"/>
      <w:r w:rsidRPr="00BF6D9E">
        <w:rPr>
          <w:rFonts w:ascii="Times New Roman" w:eastAsia="Times New Roman" w:hAnsi="Times New Roman" w:cs="Times New Roman"/>
          <w:sz w:val="24"/>
          <w:szCs w:val="24"/>
          <w:lang w:eastAsia="tr-TR"/>
        </w:rPr>
        <w:t xml:space="preserve"> muhteşem plajlarında denizin ve güneşin tadını çıkarabilir veya </w:t>
      </w:r>
      <w:r w:rsidR="00F06A01" w:rsidRPr="00BF6D9E">
        <w:rPr>
          <w:rFonts w:ascii="Times New Roman" w:eastAsia="Times New Roman" w:hAnsi="Times New Roman" w:cs="Times New Roman"/>
          <w:sz w:val="24"/>
          <w:szCs w:val="24"/>
          <w:lang w:eastAsia="tr-TR"/>
        </w:rPr>
        <w:t>her şey</w:t>
      </w:r>
      <w:r w:rsidRPr="00BF6D9E">
        <w:rPr>
          <w:rFonts w:ascii="Times New Roman" w:eastAsia="Times New Roman" w:hAnsi="Times New Roman" w:cs="Times New Roman"/>
          <w:sz w:val="24"/>
          <w:szCs w:val="24"/>
          <w:lang w:eastAsia="tr-TR"/>
        </w:rPr>
        <w:t xml:space="preserve"> dahil konaklama yapacağımız otelimizde keyifli vakit geçirebilirsiniz. Konaklama otelimizde.</w:t>
      </w:r>
    </w:p>
    <w:p w14:paraId="7BA11092" w14:textId="2ED0C3F6"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6D05A001" w14:textId="1AC4762A"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9. Gün VARADERO – HAVANA </w:t>
      </w:r>
      <w:r w:rsidR="00F06A01" w:rsidRPr="00BF6D9E">
        <w:rPr>
          <w:rFonts w:ascii="Times New Roman" w:eastAsia="Times New Roman" w:hAnsi="Times New Roman" w:cs="Times New Roman"/>
          <w:sz w:val="24"/>
          <w:szCs w:val="24"/>
          <w:lang w:eastAsia="tr-TR"/>
        </w:rPr>
        <w:t>– İSTANBUL</w:t>
      </w:r>
    </w:p>
    <w:p w14:paraId="0BD84705"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Otelde alacağımız erken kahvaltının ardından odaların boşaltılması. Rehberinizin bildireceği saatte Havana havalimanına hareket. Bagaj, bilet ve biniş işlemlerinin ardından Türk Hava Yolları tarifeli seferi ile İstanbul’a uçuşumuz başlıyor. Gecemiz uçakta geçiyor.</w:t>
      </w:r>
    </w:p>
    <w:p w14:paraId="5F955CEF"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001B2F8C"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10. Gün İSTANBUL</w:t>
      </w:r>
    </w:p>
    <w:p w14:paraId="2DFBB57F"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Yerel saat ile İstanbul Yeni Havalimanı’na varışımızla birlikte turumuzun ve servislerimizin sonu.</w:t>
      </w:r>
    </w:p>
    <w:p w14:paraId="3C2249CA" w14:textId="79B3C528"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p>
    <w:tbl>
      <w:tblPr>
        <w:tblW w:w="10065" w:type="dxa"/>
        <w:tblCellSpacing w:w="0" w:type="dxa"/>
        <w:tblCellMar>
          <w:left w:w="0" w:type="dxa"/>
          <w:right w:w="0" w:type="dxa"/>
        </w:tblCellMar>
        <w:tblLook w:val="04A0" w:firstRow="1" w:lastRow="0" w:firstColumn="1" w:lastColumn="0" w:noHBand="0" w:noVBand="1"/>
      </w:tblPr>
      <w:tblGrid>
        <w:gridCol w:w="10065"/>
      </w:tblGrid>
      <w:tr w:rsidR="00BF6D9E" w:rsidRPr="00BF6D9E" w14:paraId="5E0771EE" w14:textId="77777777" w:rsidTr="00BF6D9E">
        <w:trPr>
          <w:tblCellSpacing w:w="0" w:type="dxa"/>
        </w:trPr>
        <w:tc>
          <w:tcPr>
            <w:tcW w:w="10065" w:type="dxa"/>
            <w:vAlign w:val="center"/>
            <w:hideMark/>
          </w:tcPr>
          <w:p w14:paraId="0A75A354"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KONAKLAMA NOTLARI, UÇUŞ DETAYLARI, VİZE ve COVID 19 BİLGİLENDİRMELERİ</w:t>
            </w:r>
          </w:p>
        </w:tc>
      </w:tr>
      <w:tr w:rsidR="00BF6D9E" w:rsidRPr="00BF6D9E" w14:paraId="790BC570" w14:textId="77777777" w:rsidTr="00BF6D9E">
        <w:trPr>
          <w:tblCellSpacing w:w="0" w:type="dxa"/>
        </w:trPr>
        <w:tc>
          <w:tcPr>
            <w:tcW w:w="10065" w:type="dxa"/>
            <w:vAlign w:val="center"/>
            <w:hideMark/>
          </w:tcPr>
          <w:p w14:paraId="5EAA9BF0"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522D3648" w14:textId="0303E05D"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Otellerinin Giriş saatleri 15:00 – 17:00 </w:t>
            </w:r>
            <w:r w:rsidR="00F06A01" w:rsidRPr="00BF6D9E">
              <w:rPr>
                <w:rFonts w:ascii="Times New Roman" w:eastAsia="Times New Roman" w:hAnsi="Times New Roman" w:cs="Times New Roman"/>
                <w:sz w:val="24"/>
                <w:szCs w:val="24"/>
                <w:lang w:eastAsia="tr-TR"/>
              </w:rPr>
              <w:t>arası /</w:t>
            </w:r>
            <w:r w:rsidRPr="00BF6D9E">
              <w:rPr>
                <w:rFonts w:ascii="Times New Roman" w:eastAsia="Times New Roman" w:hAnsi="Times New Roman" w:cs="Times New Roman"/>
                <w:sz w:val="24"/>
                <w:szCs w:val="24"/>
                <w:lang w:eastAsia="tr-TR"/>
              </w:rPr>
              <w:t xml:space="preserve"> Çıkış saatleri 10:00 – 12:00 arasındadır.</w:t>
            </w:r>
          </w:p>
          <w:p w14:paraId="2B8837CE" w14:textId="37E25375"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Casa Konaklama </w:t>
            </w:r>
            <w:r w:rsidR="00F06A01" w:rsidRPr="00BF6D9E">
              <w:rPr>
                <w:rFonts w:ascii="Times New Roman" w:eastAsia="Times New Roman" w:hAnsi="Times New Roman" w:cs="Times New Roman"/>
                <w:sz w:val="24"/>
                <w:szCs w:val="24"/>
                <w:lang w:eastAsia="tr-TR"/>
              </w:rPr>
              <w:t>Hakkında:</w:t>
            </w:r>
            <w:r w:rsidRPr="00BF6D9E">
              <w:rPr>
                <w:rFonts w:ascii="Times New Roman" w:eastAsia="Times New Roman" w:hAnsi="Times New Roman" w:cs="Times New Roman"/>
                <w:sz w:val="24"/>
                <w:szCs w:val="24"/>
                <w:lang w:eastAsia="tr-TR"/>
              </w:rPr>
              <w:t xml:space="preserve"> Küba’da halkın kendi evlerini hükümetin belirlediği standartları yerine getirerek kiraya vermesidir. Evlerin içerisinde klima, banyo (ortak olmayan, çifte özel) temiz çarşaflar, havlular mevcut olup ayrıca kahvaltı için süt, kahve, çay, peynir, ekmek, tereyağı, yumurta bulunmaktadır. Küba’da Casa konaklamalarda, yani yerel halkın bir zamanlar yaşadığı evlerde kalmak, Küba’daki en özel deneyimlerden biri olarak sayılmaktadır.</w:t>
            </w:r>
          </w:p>
          <w:p w14:paraId="23D1B6E6"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Kalkış ve varış saatleri yerel saatlerdir.</w:t>
            </w:r>
          </w:p>
          <w:p w14:paraId="3F625FF5"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*işareti olan uçuşlar, hareket tarihinden 1 sonraki takvim gününde varış noktasına ulaşır.</w:t>
            </w:r>
          </w:p>
          <w:p w14:paraId="3C082201"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İç hat bağlantı detay ve fiyat farklarını sorunuz.</w:t>
            </w:r>
          </w:p>
          <w:p w14:paraId="1F0D5EB3"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Gruplarda fiyatlar geçerli değildir, Özel fiyatlarımızı sorunuz.</w:t>
            </w:r>
          </w:p>
          <w:p w14:paraId="5EF6C6CD"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Havana Ülke Girişinde Yolcuların Küba'ya varışta bir COVID-19 PCR testi yaptırmaları gerekmektedir.</w:t>
            </w:r>
          </w:p>
          <w:p w14:paraId="3C359524"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Seyahat için aşı koşulu vardır. Kabul edilen aşılar; </w:t>
            </w:r>
            <w:proofErr w:type="spellStart"/>
            <w:r w:rsidRPr="00BF6D9E">
              <w:rPr>
                <w:rFonts w:ascii="Times New Roman" w:eastAsia="Times New Roman" w:hAnsi="Times New Roman" w:cs="Times New Roman"/>
                <w:sz w:val="24"/>
                <w:szCs w:val="24"/>
                <w:lang w:eastAsia="tr-TR"/>
              </w:rPr>
              <w:t>AstraZeneca</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Vaxzevria</w:t>
            </w:r>
            <w:proofErr w:type="spellEnd"/>
            <w:r w:rsidRPr="00BF6D9E">
              <w:rPr>
                <w:rFonts w:ascii="Times New Roman" w:eastAsia="Times New Roman" w:hAnsi="Times New Roman" w:cs="Times New Roman"/>
                <w:sz w:val="24"/>
                <w:szCs w:val="24"/>
                <w:lang w:eastAsia="tr-TR"/>
              </w:rPr>
              <w:t xml:space="preserve">), AZD1222 (SK </w:t>
            </w:r>
            <w:proofErr w:type="spellStart"/>
            <w:r w:rsidRPr="00BF6D9E">
              <w:rPr>
                <w:rFonts w:ascii="Times New Roman" w:eastAsia="Times New Roman" w:hAnsi="Times New Roman" w:cs="Times New Roman"/>
                <w:sz w:val="24"/>
                <w:szCs w:val="24"/>
                <w:lang w:eastAsia="tr-TR"/>
              </w:rPr>
              <w:t>Bioscience</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Co</w:t>
            </w:r>
            <w:proofErr w:type="spellEnd"/>
            <w:r w:rsidRPr="00BF6D9E">
              <w:rPr>
                <w:rFonts w:ascii="Times New Roman" w:eastAsia="Times New Roman" w:hAnsi="Times New Roman" w:cs="Times New Roman"/>
                <w:sz w:val="24"/>
                <w:szCs w:val="24"/>
                <w:lang w:eastAsia="tr-TR"/>
              </w:rPr>
              <w:t xml:space="preserve"> Ltd.), </w:t>
            </w:r>
            <w:proofErr w:type="spellStart"/>
            <w:r w:rsidRPr="00BF6D9E">
              <w:rPr>
                <w:rFonts w:ascii="Times New Roman" w:eastAsia="Times New Roman" w:hAnsi="Times New Roman" w:cs="Times New Roman"/>
                <w:sz w:val="24"/>
                <w:szCs w:val="24"/>
                <w:lang w:eastAsia="tr-TR"/>
              </w:rPr>
              <w:t>Covieshield</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Moderna</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Cominarty</w:t>
            </w:r>
            <w:proofErr w:type="spellEnd"/>
            <w:r w:rsidRPr="00BF6D9E">
              <w:rPr>
                <w:rFonts w:ascii="Times New Roman" w:eastAsia="Times New Roman" w:hAnsi="Times New Roman" w:cs="Times New Roman"/>
                <w:sz w:val="24"/>
                <w:szCs w:val="24"/>
                <w:lang w:eastAsia="tr-TR"/>
              </w:rPr>
              <w:t xml:space="preserve"> (Pfizer-</w:t>
            </w:r>
            <w:proofErr w:type="spellStart"/>
            <w:r w:rsidRPr="00BF6D9E">
              <w:rPr>
                <w:rFonts w:ascii="Times New Roman" w:eastAsia="Times New Roman" w:hAnsi="Times New Roman" w:cs="Times New Roman"/>
                <w:sz w:val="24"/>
                <w:szCs w:val="24"/>
                <w:lang w:eastAsia="tr-TR"/>
              </w:rPr>
              <w:t>BioNTech</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Sinopharm</w:t>
            </w:r>
            <w:proofErr w:type="spellEnd"/>
            <w:r w:rsidRPr="00BF6D9E">
              <w:rPr>
                <w:rFonts w:ascii="Times New Roman" w:eastAsia="Times New Roman" w:hAnsi="Times New Roman" w:cs="Times New Roman"/>
                <w:sz w:val="24"/>
                <w:szCs w:val="24"/>
                <w:lang w:eastAsia="tr-TR"/>
              </w:rPr>
              <w:t xml:space="preserve"> ve </w:t>
            </w:r>
            <w:proofErr w:type="spellStart"/>
            <w:r w:rsidRPr="00BF6D9E">
              <w:rPr>
                <w:rFonts w:ascii="Times New Roman" w:eastAsia="Times New Roman" w:hAnsi="Times New Roman" w:cs="Times New Roman"/>
                <w:sz w:val="24"/>
                <w:szCs w:val="24"/>
                <w:lang w:eastAsia="tr-TR"/>
              </w:rPr>
              <w:t>Sinovac</w:t>
            </w:r>
            <w:proofErr w:type="spellEnd"/>
            <w:r w:rsidRPr="00BF6D9E">
              <w:rPr>
                <w:rFonts w:ascii="Times New Roman" w:eastAsia="Times New Roman" w:hAnsi="Times New Roman" w:cs="Times New Roman"/>
                <w:sz w:val="24"/>
                <w:szCs w:val="24"/>
                <w:lang w:eastAsia="tr-TR"/>
              </w:rPr>
              <w:t>.</w:t>
            </w:r>
          </w:p>
          <w:p w14:paraId="6EA76AC7"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Pr="00BF6D9E">
                <w:rPr>
                  <w:rFonts w:ascii="Times New Roman" w:eastAsia="Times New Roman" w:hAnsi="Times New Roman" w:cs="Times New Roman"/>
                  <w:color w:val="0000FF"/>
                  <w:sz w:val="24"/>
                  <w:szCs w:val="24"/>
                  <w:u w:val="single"/>
                  <w:lang w:eastAsia="tr-TR"/>
                </w:rPr>
                <w:t>https://cubatravelservices.com/wp-content/uploads/2020/10/Cuba-Declaracion-de-Sanidad-del-Viajero-CUBA.pdf</w:t>
              </w:r>
            </w:hyperlink>
            <w:r w:rsidRPr="00BF6D9E">
              <w:rPr>
                <w:rFonts w:ascii="Times New Roman" w:eastAsia="Times New Roman" w:hAnsi="Times New Roman" w:cs="Times New Roman"/>
                <w:sz w:val="24"/>
                <w:szCs w:val="24"/>
                <w:lang w:eastAsia="tr-TR"/>
              </w:rPr>
              <w:t> web sitesindeki sağlık beyan formu doldurulması gerekmektedir. 1 Ocak'tan itibaren basılı formlar artık mevcut olmayacak veya kabul edilmeyecek ve formun çevrimiçi olarak doldurulması gerekiyor. Yolcular formu doldurduktan sonra, varışta taranabilecek bir QR kodu verilecektir.</w:t>
            </w:r>
          </w:p>
          <w:p w14:paraId="27B8594B" w14:textId="77777777" w:rsidR="00BF6D9E" w:rsidRPr="00BF6D9E" w:rsidRDefault="00BF6D9E" w:rsidP="00BF6D9E">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Türkiye Ülke girişten en az 14 gün önce aşı yaptırdıklarına veya ilk PCR pozitif test sonucunun 28. gününden başlamak üzere son altı ay içinde COVID-19 hastalığını geçirdiklerine dair ilgili ülke resmi otoriteleri tarafından düzenlenmiş belgeleri/sertifikaları ilk çıkış noktalarında ibraz etmeleri beklenmektedir.</w:t>
            </w:r>
          </w:p>
          <w:p w14:paraId="6646559B"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Bu kişilerden ayrıca negatif sonuçlu PCR/hızlı antijen test raporu ibrazı talep edilmeyecek olup, bu kişiler için karantina tedbiri uygulanmayacaktır. Aşı sertifikasının veya COVID-19 hastalığını geçirdiğine dair belgelerin ibraz edilememesi durumunda, girişten en fazla 72 saat önce yapılmış negatif </w:t>
            </w:r>
            <w:r w:rsidRPr="00BF6D9E">
              <w:rPr>
                <w:rFonts w:ascii="Times New Roman" w:eastAsia="Times New Roman" w:hAnsi="Times New Roman" w:cs="Times New Roman"/>
                <w:sz w:val="24"/>
                <w:szCs w:val="24"/>
                <w:lang w:eastAsia="tr-TR"/>
              </w:rPr>
              <w:lastRenderedPageBreak/>
              <w:t>sonuçlu PCR test raporu veya girişten en fazla 48 saat önce yapılmış negatif hızlı antijen test sonucunun ibrazı yeterli görülecektir.</w:t>
            </w:r>
          </w:p>
          <w:p w14:paraId="334F0076"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Ayrıca </w:t>
            </w:r>
            <w:hyperlink r:id="rId6" w:history="1">
              <w:r w:rsidRPr="00BF6D9E">
                <w:rPr>
                  <w:rFonts w:ascii="Times New Roman" w:eastAsia="Times New Roman" w:hAnsi="Times New Roman" w:cs="Times New Roman"/>
                  <w:color w:val="0000FF"/>
                  <w:sz w:val="24"/>
                  <w:szCs w:val="24"/>
                  <w:u w:val="single"/>
                  <w:lang w:eastAsia="tr-TR"/>
                </w:rPr>
                <w:t>https://register.health.gov.tr/</w:t>
              </w:r>
            </w:hyperlink>
            <w:r w:rsidRPr="00BF6D9E">
              <w:rPr>
                <w:rFonts w:ascii="Times New Roman" w:eastAsia="Times New Roman" w:hAnsi="Times New Roman" w:cs="Times New Roman"/>
                <w:sz w:val="24"/>
                <w:szCs w:val="24"/>
                <w:lang w:eastAsia="tr-TR"/>
              </w:rPr>
              <w:t> web sitesindeki sağlık beyan formunun seyahatten önceki son 72 saat içinde doldurulmalıdır.</w:t>
            </w:r>
          </w:p>
          <w:p w14:paraId="1AB28B34" w14:textId="51BD1AAC"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***TK</w:t>
            </w:r>
            <w:r w:rsidR="00F06A01" w:rsidRPr="00BF6D9E">
              <w:rPr>
                <w:rFonts w:ascii="Times New Roman" w:eastAsia="Times New Roman" w:hAnsi="Times New Roman" w:cs="Times New Roman"/>
                <w:sz w:val="24"/>
                <w:szCs w:val="24"/>
                <w:lang w:eastAsia="tr-TR"/>
              </w:rPr>
              <w:t>183 IST</w:t>
            </w:r>
            <w:r w:rsidR="00F06A01">
              <w:rPr>
                <w:rFonts w:ascii="Times New Roman" w:eastAsia="Times New Roman" w:hAnsi="Times New Roman" w:cs="Times New Roman"/>
                <w:sz w:val="24"/>
                <w:szCs w:val="24"/>
                <w:lang w:eastAsia="tr-TR"/>
              </w:rPr>
              <w:t>ANBUL *</w:t>
            </w:r>
            <w:r w:rsidRPr="00BF6D9E">
              <w:rPr>
                <w:rFonts w:ascii="Times New Roman" w:eastAsia="Times New Roman" w:hAnsi="Times New Roman" w:cs="Times New Roman"/>
                <w:sz w:val="24"/>
                <w:szCs w:val="24"/>
                <w:lang w:eastAsia="tr-TR"/>
              </w:rPr>
              <w:t xml:space="preserve"> </w:t>
            </w:r>
            <w:r w:rsidR="00F06A01">
              <w:rPr>
                <w:rFonts w:ascii="Times New Roman" w:eastAsia="Times New Roman" w:hAnsi="Times New Roman" w:cs="Times New Roman"/>
                <w:sz w:val="24"/>
                <w:szCs w:val="24"/>
                <w:lang w:eastAsia="tr-TR"/>
              </w:rPr>
              <w:t>HAVANA</w:t>
            </w:r>
            <w:r w:rsidRPr="00BF6D9E">
              <w:rPr>
                <w:rFonts w:ascii="Times New Roman" w:eastAsia="Times New Roman" w:hAnsi="Times New Roman" w:cs="Times New Roman"/>
                <w:sz w:val="24"/>
                <w:szCs w:val="24"/>
                <w:lang w:eastAsia="tr-TR"/>
              </w:rPr>
              <w:t xml:space="preserve">    0205    0745</w:t>
            </w:r>
          </w:p>
          <w:p w14:paraId="4E9303F6" w14:textId="0762C0DD"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***TK</w:t>
            </w:r>
            <w:r w:rsidR="00F06A01" w:rsidRPr="00BF6D9E">
              <w:rPr>
                <w:rFonts w:ascii="Times New Roman" w:eastAsia="Times New Roman" w:hAnsi="Times New Roman" w:cs="Times New Roman"/>
                <w:sz w:val="24"/>
                <w:szCs w:val="24"/>
                <w:lang w:eastAsia="tr-TR"/>
              </w:rPr>
              <w:t>183 HAV</w:t>
            </w:r>
            <w:r w:rsidR="00F06A01">
              <w:rPr>
                <w:rFonts w:ascii="Times New Roman" w:eastAsia="Times New Roman" w:hAnsi="Times New Roman" w:cs="Times New Roman"/>
                <w:sz w:val="24"/>
                <w:szCs w:val="24"/>
                <w:lang w:eastAsia="tr-TR"/>
              </w:rPr>
              <w:t xml:space="preserve">ANA * ISTANBUL </w:t>
            </w:r>
            <w:r w:rsidRPr="00BF6D9E">
              <w:rPr>
                <w:rFonts w:ascii="Times New Roman" w:eastAsia="Times New Roman" w:hAnsi="Times New Roman" w:cs="Times New Roman"/>
                <w:sz w:val="24"/>
                <w:szCs w:val="24"/>
                <w:lang w:eastAsia="tr-TR"/>
              </w:rPr>
              <w:t>   0915    1010+1    </w:t>
            </w:r>
            <w:r w:rsidR="00D11EAF">
              <w:rPr>
                <w:rFonts w:ascii="Times New Roman" w:eastAsia="Times New Roman" w:hAnsi="Times New Roman" w:cs="Times New Roman"/>
                <w:sz w:val="24"/>
                <w:szCs w:val="24"/>
                <w:lang w:eastAsia="tr-TR"/>
              </w:rPr>
              <w:br/>
            </w:r>
            <w:r w:rsidRPr="00BF6D9E">
              <w:rPr>
                <w:rFonts w:ascii="Times New Roman" w:eastAsia="Times New Roman" w:hAnsi="Times New Roman" w:cs="Times New Roman"/>
                <w:sz w:val="24"/>
                <w:szCs w:val="24"/>
                <w:lang w:eastAsia="tr-TR"/>
              </w:rPr>
              <w:t> </w:t>
            </w:r>
          </w:p>
        </w:tc>
      </w:tr>
    </w:tbl>
    <w:p w14:paraId="6CE15C5A" w14:textId="77777777" w:rsidR="00D11EAF" w:rsidRDefault="00BF6D9E" w:rsidP="00D11EAF">
      <w:pPr>
        <w:pStyle w:val="Balk4"/>
        <w:shd w:val="clear" w:color="auto" w:fill="F3F3F3"/>
        <w:spacing w:before="0" w:beforeAutospacing="0" w:after="0" w:afterAutospacing="0" w:line="450" w:lineRule="atLeast"/>
        <w:rPr>
          <w:rFonts w:ascii="inherit" w:hAnsi="inherit" w:cs="Open Sans"/>
          <w:color w:val="434A54"/>
        </w:rPr>
      </w:pPr>
      <w:r w:rsidRPr="00BF6D9E">
        <w:lastRenderedPageBreak/>
        <w:t> </w:t>
      </w:r>
      <w:r w:rsidR="00D11EAF">
        <w:rPr>
          <w:rFonts w:ascii="inherit" w:hAnsi="inherit" w:cs="Open Sans"/>
          <w:color w:val="434A54"/>
        </w:rPr>
        <w:t>Fiyatlandırma Listesi</w:t>
      </w:r>
    </w:p>
    <w:tbl>
      <w:tblPr>
        <w:tblW w:w="9206" w:type="dxa"/>
        <w:tblCellMar>
          <w:left w:w="0" w:type="dxa"/>
          <w:right w:w="0" w:type="dxa"/>
        </w:tblCellMar>
        <w:tblLook w:val="04A0" w:firstRow="1" w:lastRow="0" w:firstColumn="1" w:lastColumn="0" w:noHBand="0" w:noVBand="1"/>
      </w:tblPr>
      <w:tblGrid>
        <w:gridCol w:w="1836"/>
        <w:gridCol w:w="1985"/>
        <w:gridCol w:w="1981"/>
        <w:gridCol w:w="1845"/>
        <w:gridCol w:w="1559"/>
      </w:tblGrid>
      <w:tr w:rsidR="00D11EAF" w14:paraId="531DD71E" w14:textId="77777777" w:rsidTr="00D11EAF">
        <w:trPr>
          <w:tblHeader/>
        </w:trPr>
        <w:tc>
          <w:tcPr>
            <w:tcW w:w="997"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1CA0E90D" w14:textId="77777777" w:rsidR="00D11EAF" w:rsidRPr="00D11EAF" w:rsidRDefault="00D11EAF">
            <w:pPr>
              <w:rPr>
                <w:rFonts w:ascii="Times New Roman" w:hAnsi="Times New Roman" w:cs="Times New Roman"/>
                <w:b/>
                <w:bCs/>
                <w:color w:val="333333"/>
                <w:sz w:val="17"/>
                <w:szCs w:val="17"/>
              </w:rPr>
            </w:pPr>
            <w:r w:rsidRPr="00D11EAF">
              <w:rPr>
                <w:b/>
                <w:bCs/>
                <w:color w:val="333333"/>
                <w:sz w:val="17"/>
                <w:szCs w:val="17"/>
              </w:rPr>
              <w:t>Tek Kişilik Oda</w:t>
            </w:r>
          </w:p>
        </w:tc>
        <w:tc>
          <w:tcPr>
            <w:tcW w:w="1078"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6419510A" w14:textId="77777777" w:rsidR="00D11EAF" w:rsidRPr="00D11EAF" w:rsidRDefault="00D11EAF">
            <w:pPr>
              <w:rPr>
                <w:b/>
                <w:bCs/>
                <w:color w:val="333333"/>
                <w:sz w:val="17"/>
                <w:szCs w:val="17"/>
              </w:rPr>
            </w:pPr>
            <w:r w:rsidRPr="00D11EAF">
              <w:rPr>
                <w:b/>
                <w:bCs/>
                <w:color w:val="333333"/>
                <w:sz w:val="17"/>
                <w:szCs w:val="17"/>
              </w:rPr>
              <w:t>İki Kişilik Oda</w:t>
            </w:r>
          </w:p>
        </w:tc>
        <w:tc>
          <w:tcPr>
            <w:tcW w:w="1076"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3A46EB1D" w14:textId="77777777" w:rsidR="00D11EAF" w:rsidRPr="00D11EAF" w:rsidRDefault="00D11EAF">
            <w:pPr>
              <w:rPr>
                <w:b/>
                <w:bCs/>
                <w:color w:val="333333"/>
                <w:sz w:val="17"/>
                <w:szCs w:val="17"/>
              </w:rPr>
            </w:pPr>
            <w:r w:rsidRPr="00D11EAF">
              <w:rPr>
                <w:b/>
                <w:bCs/>
                <w:color w:val="333333"/>
                <w:sz w:val="17"/>
                <w:szCs w:val="17"/>
              </w:rPr>
              <w:t>İlave Kişi</w:t>
            </w:r>
          </w:p>
        </w:tc>
        <w:tc>
          <w:tcPr>
            <w:tcW w:w="1002"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4DB68263" w14:textId="77777777" w:rsidR="00D11EAF" w:rsidRPr="00D11EAF" w:rsidRDefault="00D11EAF">
            <w:pPr>
              <w:rPr>
                <w:b/>
                <w:bCs/>
                <w:color w:val="333333"/>
                <w:sz w:val="17"/>
                <w:szCs w:val="17"/>
              </w:rPr>
            </w:pPr>
            <w:r w:rsidRPr="00D11EAF">
              <w:rPr>
                <w:b/>
                <w:bCs/>
                <w:color w:val="333333"/>
                <w:sz w:val="17"/>
                <w:szCs w:val="17"/>
              </w:rPr>
              <w:t>0-2 Yaş Bebek</w:t>
            </w:r>
          </w:p>
        </w:tc>
        <w:tc>
          <w:tcPr>
            <w:tcW w:w="847" w:type="pct"/>
            <w:tcBorders>
              <w:top w:val="single" w:sz="6" w:space="0" w:color="51B5D2"/>
              <w:left w:val="single" w:sz="6" w:space="0" w:color="51B5D2"/>
              <w:bottom w:val="single" w:sz="6" w:space="0" w:color="51B5D2"/>
              <w:right w:val="single" w:sz="6" w:space="0" w:color="51B5D2"/>
            </w:tcBorders>
            <w:shd w:val="clear" w:color="auto" w:fill="FFFFFF"/>
            <w:noWrap/>
            <w:tcMar>
              <w:top w:w="120" w:type="dxa"/>
              <w:left w:w="120" w:type="dxa"/>
              <w:bottom w:w="120" w:type="dxa"/>
              <w:right w:w="120" w:type="dxa"/>
            </w:tcMar>
            <w:hideMark/>
          </w:tcPr>
          <w:p w14:paraId="6DB4FB69" w14:textId="77777777" w:rsidR="00D11EAF" w:rsidRPr="00D11EAF" w:rsidRDefault="00D11EAF">
            <w:pPr>
              <w:rPr>
                <w:b/>
                <w:bCs/>
                <w:color w:val="333333"/>
                <w:sz w:val="17"/>
                <w:szCs w:val="17"/>
              </w:rPr>
            </w:pPr>
            <w:r w:rsidRPr="00D11EAF">
              <w:rPr>
                <w:b/>
                <w:bCs/>
                <w:color w:val="333333"/>
                <w:sz w:val="17"/>
                <w:szCs w:val="17"/>
              </w:rPr>
              <w:t>3-12 Yaş Çocuk</w:t>
            </w:r>
          </w:p>
        </w:tc>
      </w:tr>
      <w:tr w:rsidR="00D11EAF" w14:paraId="42BDACF5" w14:textId="77777777" w:rsidTr="00D11EAF">
        <w:tc>
          <w:tcPr>
            <w:tcW w:w="997"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3AD269FF" w14:textId="77777777" w:rsidR="00D11EAF" w:rsidRPr="00D11EAF" w:rsidRDefault="00D11EAF">
            <w:pPr>
              <w:rPr>
                <w:b/>
                <w:bCs/>
                <w:color w:val="000000"/>
                <w:sz w:val="24"/>
                <w:szCs w:val="24"/>
              </w:rPr>
            </w:pPr>
            <w:r w:rsidRPr="00D11EAF">
              <w:rPr>
                <w:b/>
                <w:bCs/>
                <w:color w:val="000000"/>
              </w:rPr>
              <w:t>1849 EUR</w:t>
            </w:r>
          </w:p>
        </w:tc>
        <w:tc>
          <w:tcPr>
            <w:tcW w:w="1078"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35393C25" w14:textId="77777777" w:rsidR="00D11EAF" w:rsidRPr="00D11EAF" w:rsidRDefault="00D11EAF">
            <w:pPr>
              <w:rPr>
                <w:b/>
                <w:bCs/>
                <w:color w:val="000000"/>
              </w:rPr>
            </w:pPr>
            <w:r w:rsidRPr="00D11EAF">
              <w:rPr>
                <w:b/>
                <w:bCs/>
                <w:color w:val="000000"/>
              </w:rPr>
              <w:t>1599 EUR</w:t>
            </w:r>
          </w:p>
        </w:tc>
        <w:tc>
          <w:tcPr>
            <w:tcW w:w="1076"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6FC52F7B" w14:textId="77777777" w:rsidR="00D11EAF" w:rsidRPr="00D11EAF" w:rsidRDefault="00D11EAF">
            <w:pPr>
              <w:rPr>
                <w:b/>
                <w:bCs/>
                <w:color w:val="000000"/>
              </w:rPr>
            </w:pPr>
            <w:r w:rsidRPr="00D11EAF">
              <w:rPr>
                <w:b/>
                <w:bCs/>
                <w:color w:val="000000"/>
              </w:rPr>
              <w:t>1599 EUR</w:t>
            </w:r>
          </w:p>
        </w:tc>
        <w:tc>
          <w:tcPr>
            <w:tcW w:w="1002"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7ABB6BEE" w14:textId="77777777" w:rsidR="00D11EAF" w:rsidRPr="00D11EAF" w:rsidRDefault="00D11EAF">
            <w:pPr>
              <w:rPr>
                <w:b/>
                <w:bCs/>
                <w:color w:val="000000"/>
              </w:rPr>
            </w:pPr>
            <w:r w:rsidRPr="00D11EAF">
              <w:rPr>
                <w:b/>
                <w:bCs/>
                <w:color w:val="000000"/>
              </w:rPr>
              <w:t>150 EUR</w:t>
            </w:r>
          </w:p>
        </w:tc>
        <w:tc>
          <w:tcPr>
            <w:tcW w:w="847" w:type="pct"/>
            <w:tcBorders>
              <w:top w:val="single" w:sz="6" w:space="0" w:color="51B5D2"/>
              <w:left w:val="single" w:sz="6" w:space="0" w:color="51B5D2"/>
              <w:bottom w:val="single" w:sz="6" w:space="0" w:color="51B5D2"/>
              <w:right w:val="single" w:sz="6" w:space="0" w:color="51B5D2"/>
            </w:tcBorders>
            <w:shd w:val="clear" w:color="auto" w:fill="auto"/>
            <w:tcMar>
              <w:top w:w="120" w:type="dxa"/>
              <w:left w:w="120" w:type="dxa"/>
              <w:bottom w:w="120" w:type="dxa"/>
              <w:right w:w="120" w:type="dxa"/>
            </w:tcMar>
            <w:vAlign w:val="center"/>
            <w:hideMark/>
          </w:tcPr>
          <w:p w14:paraId="0328792F" w14:textId="77777777" w:rsidR="00D11EAF" w:rsidRPr="00D11EAF" w:rsidRDefault="00D11EAF">
            <w:pPr>
              <w:rPr>
                <w:b/>
                <w:bCs/>
                <w:color w:val="000000"/>
              </w:rPr>
            </w:pPr>
            <w:r w:rsidRPr="00D11EAF">
              <w:rPr>
                <w:b/>
                <w:bCs/>
                <w:color w:val="000000"/>
              </w:rPr>
              <w:t>1599 EUR</w:t>
            </w:r>
          </w:p>
        </w:tc>
      </w:tr>
    </w:tbl>
    <w:p w14:paraId="5C52E2C8"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FİYATLARIMIZA DÂHİL OLAN SERVİSLERİMİZ</w:t>
      </w:r>
    </w:p>
    <w:p w14:paraId="72D2F6AF" w14:textId="332CECAA"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Türk Hava Yolları tarifeli seferleri ile </w:t>
      </w:r>
      <w:r w:rsidR="00F06A01" w:rsidRPr="00BF6D9E">
        <w:rPr>
          <w:rFonts w:ascii="Times New Roman" w:eastAsia="Times New Roman" w:hAnsi="Times New Roman" w:cs="Times New Roman"/>
          <w:sz w:val="24"/>
          <w:szCs w:val="24"/>
          <w:lang w:eastAsia="tr-TR"/>
        </w:rPr>
        <w:t>İstanbul (</w:t>
      </w:r>
      <w:r w:rsidRPr="00BF6D9E">
        <w:rPr>
          <w:rFonts w:ascii="Times New Roman" w:eastAsia="Times New Roman" w:hAnsi="Times New Roman" w:cs="Times New Roman"/>
          <w:sz w:val="24"/>
          <w:szCs w:val="24"/>
          <w:lang w:eastAsia="tr-TR"/>
        </w:rPr>
        <w:t>IST</w:t>
      </w:r>
      <w:proofErr w:type="gramStart"/>
      <w:r w:rsidRPr="00BF6D9E">
        <w:rPr>
          <w:rFonts w:ascii="Times New Roman" w:eastAsia="Times New Roman" w:hAnsi="Times New Roman" w:cs="Times New Roman"/>
          <w:sz w:val="24"/>
          <w:szCs w:val="24"/>
          <w:lang w:eastAsia="tr-TR"/>
        </w:rPr>
        <w:t>) -</w:t>
      </w:r>
      <w:proofErr w:type="gramEnd"/>
      <w:r w:rsidRPr="00BF6D9E">
        <w:rPr>
          <w:rFonts w:ascii="Times New Roman" w:eastAsia="Times New Roman" w:hAnsi="Times New Roman" w:cs="Times New Roman"/>
          <w:sz w:val="24"/>
          <w:szCs w:val="24"/>
          <w:lang w:eastAsia="tr-TR"/>
        </w:rPr>
        <w:t xml:space="preserve"> Havana(HAV) gidiş, Havana(HAV) - İstanbul(IST) dönüş ekonomi sınıfı uçak bileti</w:t>
      </w:r>
    </w:p>
    <w:p w14:paraId="224E8439"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Havalimanı vergileri</w:t>
      </w:r>
    </w:p>
    <w:p w14:paraId="393340DF"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4 gece Havana’da </w:t>
      </w:r>
      <w:proofErr w:type="spellStart"/>
      <w:r w:rsidRPr="00BF6D9E">
        <w:rPr>
          <w:rFonts w:ascii="Times New Roman" w:eastAsia="Times New Roman" w:hAnsi="Times New Roman" w:cs="Times New Roman"/>
          <w:sz w:val="24"/>
          <w:szCs w:val="24"/>
          <w:lang w:eastAsia="tr-TR"/>
        </w:rPr>
        <w:t>Casa’larda</w:t>
      </w:r>
      <w:proofErr w:type="spellEnd"/>
      <w:r w:rsidRPr="00BF6D9E">
        <w:rPr>
          <w:rFonts w:ascii="Times New Roman" w:eastAsia="Times New Roman" w:hAnsi="Times New Roman" w:cs="Times New Roman"/>
          <w:sz w:val="24"/>
          <w:szCs w:val="24"/>
          <w:lang w:eastAsia="tr-TR"/>
        </w:rPr>
        <w:t> oda kahvaltı konaklama</w:t>
      </w:r>
    </w:p>
    <w:p w14:paraId="7E4C6D65" w14:textId="75CADC39"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1 gece Trinidad’da 4* otelde </w:t>
      </w:r>
      <w:r w:rsidR="00D11EAF" w:rsidRPr="00BF6D9E">
        <w:rPr>
          <w:rFonts w:ascii="Times New Roman" w:eastAsia="Times New Roman" w:hAnsi="Times New Roman" w:cs="Times New Roman"/>
          <w:sz w:val="24"/>
          <w:szCs w:val="24"/>
          <w:lang w:eastAsia="tr-TR"/>
        </w:rPr>
        <w:t>her şey</w:t>
      </w:r>
      <w:r w:rsidRPr="00BF6D9E">
        <w:rPr>
          <w:rFonts w:ascii="Times New Roman" w:eastAsia="Times New Roman" w:hAnsi="Times New Roman" w:cs="Times New Roman"/>
          <w:sz w:val="24"/>
          <w:szCs w:val="24"/>
          <w:lang w:eastAsia="tr-TR"/>
        </w:rPr>
        <w:t xml:space="preserve"> dahil konaklama</w:t>
      </w:r>
    </w:p>
    <w:p w14:paraId="550DB958" w14:textId="5D45F3FD"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2 gece </w:t>
      </w:r>
      <w:proofErr w:type="spellStart"/>
      <w:r w:rsidRPr="00BF6D9E">
        <w:rPr>
          <w:rFonts w:ascii="Times New Roman" w:eastAsia="Times New Roman" w:hAnsi="Times New Roman" w:cs="Times New Roman"/>
          <w:sz w:val="24"/>
          <w:szCs w:val="24"/>
          <w:lang w:eastAsia="tr-TR"/>
        </w:rPr>
        <w:t>Varadero’da</w:t>
      </w:r>
      <w:proofErr w:type="spellEnd"/>
      <w:r w:rsidRPr="00BF6D9E">
        <w:rPr>
          <w:rFonts w:ascii="Times New Roman" w:eastAsia="Times New Roman" w:hAnsi="Times New Roman" w:cs="Times New Roman"/>
          <w:sz w:val="24"/>
          <w:szCs w:val="24"/>
          <w:lang w:eastAsia="tr-TR"/>
        </w:rPr>
        <w:t xml:space="preserve"> 4* otelde </w:t>
      </w:r>
      <w:r w:rsidR="00D11EAF" w:rsidRPr="00BF6D9E">
        <w:rPr>
          <w:rFonts w:ascii="Times New Roman" w:eastAsia="Times New Roman" w:hAnsi="Times New Roman" w:cs="Times New Roman"/>
          <w:sz w:val="24"/>
          <w:szCs w:val="24"/>
          <w:lang w:eastAsia="tr-TR"/>
        </w:rPr>
        <w:t>her şey</w:t>
      </w:r>
      <w:r w:rsidRPr="00BF6D9E">
        <w:rPr>
          <w:rFonts w:ascii="Times New Roman" w:eastAsia="Times New Roman" w:hAnsi="Times New Roman" w:cs="Times New Roman"/>
          <w:sz w:val="24"/>
          <w:szCs w:val="24"/>
          <w:lang w:eastAsia="tr-TR"/>
        </w:rPr>
        <w:t xml:space="preserve"> dahil konaklama</w:t>
      </w:r>
    </w:p>
    <w:p w14:paraId="0A8C5657"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Alan-otel-alan transferleri</w:t>
      </w:r>
    </w:p>
    <w:p w14:paraId="44D8F443"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Öğle Yemekli </w:t>
      </w:r>
      <w:proofErr w:type="spellStart"/>
      <w:r w:rsidRPr="00BF6D9E">
        <w:rPr>
          <w:rFonts w:ascii="Times New Roman" w:eastAsia="Times New Roman" w:hAnsi="Times New Roman" w:cs="Times New Roman"/>
          <w:sz w:val="24"/>
          <w:szCs w:val="24"/>
          <w:lang w:eastAsia="tr-TR"/>
        </w:rPr>
        <w:t>Vinales</w:t>
      </w:r>
      <w:proofErr w:type="spellEnd"/>
      <w:r w:rsidRPr="00BF6D9E">
        <w:rPr>
          <w:rFonts w:ascii="Times New Roman" w:eastAsia="Times New Roman" w:hAnsi="Times New Roman" w:cs="Times New Roman"/>
          <w:sz w:val="24"/>
          <w:szCs w:val="24"/>
          <w:lang w:eastAsia="tr-TR"/>
        </w:rPr>
        <w:t xml:space="preserve"> Vadisi &amp; </w:t>
      </w:r>
      <w:proofErr w:type="spellStart"/>
      <w:r w:rsidRPr="00BF6D9E">
        <w:rPr>
          <w:rFonts w:ascii="Times New Roman" w:eastAsia="Times New Roman" w:hAnsi="Times New Roman" w:cs="Times New Roman"/>
          <w:sz w:val="24"/>
          <w:szCs w:val="24"/>
          <w:lang w:eastAsia="tr-TR"/>
        </w:rPr>
        <w:t>Pinar</w:t>
      </w:r>
      <w:proofErr w:type="spellEnd"/>
      <w:r w:rsidRPr="00BF6D9E">
        <w:rPr>
          <w:rFonts w:ascii="Times New Roman" w:eastAsia="Times New Roman" w:hAnsi="Times New Roman" w:cs="Times New Roman"/>
          <w:sz w:val="24"/>
          <w:szCs w:val="24"/>
          <w:lang w:eastAsia="tr-TR"/>
        </w:rPr>
        <w:t xml:space="preserve"> del Rio &amp; </w:t>
      </w:r>
      <w:proofErr w:type="spellStart"/>
      <w:r w:rsidRPr="00BF6D9E">
        <w:rPr>
          <w:rFonts w:ascii="Times New Roman" w:eastAsia="Times New Roman" w:hAnsi="Times New Roman" w:cs="Times New Roman"/>
          <w:sz w:val="24"/>
          <w:szCs w:val="24"/>
          <w:lang w:eastAsia="tr-TR"/>
        </w:rPr>
        <w:t>Indian</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Cave</w:t>
      </w:r>
      <w:proofErr w:type="spellEnd"/>
      <w:r w:rsidRPr="00BF6D9E">
        <w:rPr>
          <w:rFonts w:ascii="Times New Roman" w:eastAsia="Times New Roman" w:hAnsi="Times New Roman" w:cs="Times New Roman"/>
          <w:sz w:val="24"/>
          <w:szCs w:val="24"/>
          <w:lang w:eastAsia="tr-TR"/>
        </w:rPr>
        <w:t xml:space="preserve"> turu</w:t>
      </w:r>
    </w:p>
    <w:p w14:paraId="521F9212"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Öğle Yemekli Devrim izlerinde Havana şehir turu</w:t>
      </w:r>
    </w:p>
    <w:p w14:paraId="20338D50"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Öğle Yemekli Ernest Hemingway Turu</w:t>
      </w:r>
    </w:p>
    <w:p w14:paraId="74C1088E"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Öğle Yemekli </w:t>
      </w:r>
      <w:proofErr w:type="spellStart"/>
      <w:r w:rsidRPr="00BF6D9E">
        <w:rPr>
          <w:rFonts w:ascii="Times New Roman" w:eastAsia="Times New Roman" w:hAnsi="Times New Roman" w:cs="Times New Roman"/>
          <w:sz w:val="24"/>
          <w:szCs w:val="24"/>
          <w:lang w:eastAsia="tr-TR"/>
        </w:rPr>
        <w:t>Cienfuegos</w:t>
      </w:r>
      <w:proofErr w:type="spellEnd"/>
      <w:r w:rsidRPr="00BF6D9E">
        <w:rPr>
          <w:rFonts w:ascii="Times New Roman" w:eastAsia="Times New Roman" w:hAnsi="Times New Roman" w:cs="Times New Roman"/>
          <w:sz w:val="24"/>
          <w:szCs w:val="24"/>
          <w:lang w:eastAsia="tr-TR"/>
        </w:rPr>
        <w:t xml:space="preserve"> şehir turu</w:t>
      </w:r>
    </w:p>
    <w:p w14:paraId="2C722F44"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Öğle Yemekli </w:t>
      </w:r>
      <w:proofErr w:type="spellStart"/>
      <w:r w:rsidRPr="00BF6D9E">
        <w:rPr>
          <w:rFonts w:ascii="Times New Roman" w:eastAsia="Times New Roman" w:hAnsi="Times New Roman" w:cs="Times New Roman"/>
          <w:sz w:val="24"/>
          <w:szCs w:val="24"/>
          <w:lang w:eastAsia="tr-TR"/>
        </w:rPr>
        <w:t>Santa</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Clara</w:t>
      </w:r>
      <w:proofErr w:type="spellEnd"/>
      <w:r w:rsidRPr="00BF6D9E">
        <w:rPr>
          <w:rFonts w:ascii="Times New Roman" w:eastAsia="Times New Roman" w:hAnsi="Times New Roman" w:cs="Times New Roman"/>
          <w:sz w:val="24"/>
          <w:szCs w:val="24"/>
          <w:lang w:eastAsia="tr-TR"/>
        </w:rPr>
        <w:t xml:space="preserve"> turu</w:t>
      </w:r>
    </w:p>
    <w:p w14:paraId="338C0AF6"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Trinidad şehir turu</w:t>
      </w:r>
    </w:p>
    <w:p w14:paraId="1E8D4F3E"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6 öğle yemeği &amp; 3 akşam yemeği</w:t>
      </w:r>
    </w:p>
    <w:p w14:paraId="2E25C921"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Özel otobüslerimiz ile tüm şehir transferleri</w:t>
      </w:r>
    </w:p>
    <w:p w14:paraId="7AA1B507"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Profesyonel Türkçe ve İngilizce rehberlik hizmetleri</w:t>
      </w:r>
    </w:p>
    <w:p w14:paraId="28AAB6AB"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Otel vergileri</w:t>
      </w:r>
    </w:p>
    <w:p w14:paraId="382E91F7"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Turist şehir vergileri</w:t>
      </w:r>
    </w:p>
    <w:p w14:paraId="6DA29462"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lastRenderedPageBreak/>
        <w:t>— TURSAB mesleki sorumluluk sigortası</w:t>
      </w:r>
    </w:p>
    <w:p w14:paraId="112363C6"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15B75343"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FİYATLARIMIZA DÂHİL OLMAYAN SERVİSLERİMİZ</w:t>
      </w:r>
    </w:p>
    <w:p w14:paraId="3501EAE3" w14:textId="36291785"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 Zorunlu Seyahat sağlık sigortası </w:t>
      </w:r>
      <w:r w:rsidR="00F06A01" w:rsidRPr="00BF6D9E">
        <w:rPr>
          <w:rFonts w:ascii="Times New Roman" w:eastAsia="Times New Roman" w:hAnsi="Times New Roman" w:cs="Times New Roman"/>
          <w:sz w:val="24"/>
          <w:szCs w:val="24"/>
          <w:lang w:eastAsia="tr-TR"/>
        </w:rPr>
        <w:t>(Covid</w:t>
      </w:r>
      <w:r w:rsidRPr="00BF6D9E">
        <w:rPr>
          <w:rFonts w:ascii="Times New Roman" w:eastAsia="Times New Roman" w:hAnsi="Times New Roman" w:cs="Times New Roman"/>
          <w:sz w:val="24"/>
          <w:szCs w:val="24"/>
          <w:lang w:eastAsia="tr-TR"/>
        </w:rPr>
        <w:t xml:space="preserve">-19 </w:t>
      </w:r>
      <w:r w:rsidR="00D11EAF" w:rsidRPr="00BF6D9E">
        <w:rPr>
          <w:rFonts w:ascii="Times New Roman" w:eastAsia="Times New Roman" w:hAnsi="Times New Roman" w:cs="Times New Roman"/>
          <w:sz w:val="24"/>
          <w:szCs w:val="24"/>
          <w:lang w:eastAsia="tr-TR"/>
        </w:rPr>
        <w:t>Kapsamlı)</w:t>
      </w:r>
    </w:p>
    <w:p w14:paraId="259CCD20"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PCR Testi</w:t>
      </w:r>
    </w:p>
    <w:p w14:paraId="0B76031E"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İç hat bağlantı bileti</w:t>
      </w:r>
    </w:p>
    <w:p w14:paraId="49625C1B"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Küba vize ücreti, servis bedeli (65 EUR)</w:t>
      </w:r>
    </w:p>
    <w:p w14:paraId="5D745937"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Programda belirtilmemiş öğle ve akşam yemekleri</w:t>
      </w:r>
    </w:p>
    <w:p w14:paraId="538F71EA"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Her türlü kişisel harcamalar ve otel ekstraları</w:t>
      </w:r>
    </w:p>
    <w:p w14:paraId="4111FD2B"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Yurt dışı çıkış harcı bedeli</w:t>
      </w:r>
    </w:p>
    <w:p w14:paraId="6A2A2852"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Müze ve ören yerleri girişleri,</w:t>
      </w:r>
    </w:p>
    <w:p w14:paraId="6E59B97D"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Şoför tipleri 5 Euro / kişi başı (isteğe bağlı)</w:t>
      </w:r>
    </w:p>
    <w:p w14:paraId="032DD93D"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w:t>
      </w:r>
    </w:p>
    <w:p w14:paraId="10F3B123"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ÖNEMLİ NOTLAR</w:t>
      </w:r>
    </w:p>
    <w:p w14:paraId="6FDF3320"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Tur Programımız minimum 20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14:paraId="60B9584C"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Tur programında isim belirtilmeden sadece kategori bilgisi verildiği ve/veya aynı destinasyon için seçenekli bulunduğu durumlarda otel(</w:t>
      </w:r>
      <w:proofErr w:type="spellStart"/>
      <w:r w:rsidRPr="00BF6D9E">
        <w:rPr>
          <w:rFonts w:ascii="Times New Roman" w:eastAsia="Times New Roman" w:hAnsi="Times New Roman" w:cs="Times New Roman"/>
          <w:sz w:val="24"/>
          <w:szCs w:val="24"/>
          <w:lang w:eastAsia="tr-TR"/>
        </w:rPr>
        <w:t>ler</w:t>
      </w:r>
      <w:proofErr w:type="spellEnd"/>
      <w:r w:rsidRPr="00BF6D9E">
        <w:rPr>
          <w:rFonts w:ascii="Times New Roman" w:eastAsia="Times New Roman" w:hAnsi="Times New Roman" w:cs="Times New Roman"/>
          <w:sz w:val="24"/>
          <w:szCs w:val="24"/>
          <w:lang w:eastAsia="tr-TR"/>
        </w:rPr>
        <w:t>) gezi hareketinden 48 saat önce acenteniz tarafından bildirilecektir.</w:t>
      </w:r>
    </w:p>
    <w:p w14:paraId="417D373F"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Fuar, kongre, konser, etkinlik, spor turnuvası vb. gibi dönemlerde oteller belirtilen km’lerden fazla mesafede kullanılabilir. Böyle bir durumda, turun hareket tarihinden 15 gün önce acenteniz tarafından bilgi verilecektir.</w:t>
      </w:r>
    </w:p>
    <w:p w14:paraId="7BBD4B58" w14:textId="04A5B958"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3 Kişilik odalar, otellerin </w:t>
      </w:r>
      <w:r w:rsidR="00F06A01" w:rsidRPr="00BF6D9E">
        <w:rPr>
          <w:rFonts w:ascii="Times New Roman" w:eastAsia="Times New Roman" w:hAnsi="Times New Roman" w:cs="Times New Roman"/>
          <w:sz w:val="24"/>
          <w:szCs w:val="24"/>
          <w:lang w:eastAsia="tr-TR"/>
        </w:rPr>
        <w:t>müsait ligine</w:t>
      </w:r>
      <w:r w:rsidRPr="00BF6D9E">
        <w:rPr>
          <w:rFonts w:ascii="Times New Roman" w:eastAsia="Times New Roman" w:hAnsi="Times New Roman" w:cs="Times New Roman"/>
          <w:sz w:val="24"/>
          <w:szCs w:val="24"/>
          <w:lang w:eastAsia="tr-TR"/>
        </w:rPr>
        <w:t xml:space="preserve"> göre verilebilmekte olup, bu tip odalarda 3. Kişiye tahsis edilen yatak standart yataklardan küçüktür. 3 Kişilik odalar 1 büyük yatak + 1ilave yataktan oluşmaktadır. İlave yataklar. Açma-kapama ve </w:t>
      </w:r>
      <w:proofErr w:type="spellStart"/>
      <w:r w:rsidRPr="00BF6D9E">
        <w:rPr>
          <w:rFonts w:ascii="Times New Roman" w:eastAsia="Times New Roman" w:hAnsi="Times New Roman" w:cs="Times New Roman"/>
          <w:sz w:val="24"/>
          <w:szCs w:val="24"/>
          <w:lang w:eastAsia="tr-TR"/>
        </w:rPr>
        <w:t>coach</w:t>
      </w:r>
      <w:proofErr w:type="spellEnd"/>
      <w:r w:rsidRPr="00BF6D9E">
        <w:rPr>
          <w:rFonts w:ascii="Times New Roman" w:eastAsia="Times New Roman" w:hAnsi="Times New Roman" w:cs="Times New Roman"/>
          <w:sz w:val="24"/>
          <w:szCs w:val="24"/>
          <w:lang w:eastAsia="tr-TR"/>
        </w:rPr>
        <w:t xml:space="preserve"> </w:t>
      </w:r>
      <w:proofErr w:type="spellStart"/>
      <w:r w:rsidRPr="00BF6D9E">
        <w:rPr>
          <w:rFonts w:ascii="Times New Roman" w:eastAsia="Times New Roman" w:hAnsi="Times New Roman" w:cs="Times New Roman"/>
          <w:sz w:val="24"/>
          <w:szCs w:val="24"/>
          <w:lang w:eastAsia="tr-TR"/>
        </w:rPr>
        <w:t>bed</w:t>
      </w:r>
      <w:proofErr w:type="spellEnd"/>
      <w:r w:rsidRPr="00BF6D9E">
        <w:rPr>
          <w:rFonts w:ascii="Times New Roman" w:eastAsia="Times New Roman" w:hAnsi="Times New Roman" w:cs="Times New Roman"/>
          <w:sz w:val="24"/>
          <w:szCs w:val="24"/>
          <w:lang w:eastAsia="tr-TR"/>
        </w:rPr>
        <w:t xml:space="preserve">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14:paraId="2800588B"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Tur programında dâhil olan hizmetlerden Otelde alınan Kahvaltılar, bulunulan ülkenin kahvaltı kültürüne uygun olarak ve genelde </w:t>
      </w:r>
      <w:proofErr w:type="spellStart"/>
      <w:r w:rsidRPr="00BF6D9E">
        <w:rPr>
          <w:rFonts w:ascii="Times New Roman" w:eastAsia="Times New Roman" w:hAnsi="Times New Roman" w:cs="Times New Roman"/>
          <w:sz w:val="24"/>
          <w:szCs w:val="24"/>
          <w:lang w:eastAsia="tr-TR"/>
        </w:rPr>
        <w:t>kontinental</w:t>
      </w:r>
      <w:proofErr w:type="spellEnd"/>
      <w:r w:rsidRPr="00BF6D9E">
        <w:rPr>
          <w:rFonts w:ascii="Times New Roman" w:eastAsia="Times New Roman" w:hAnsi="Times New Roman" w:cs="Times New Roman"/>
          <w:sz w:val="24"/>
          <w:szCs w:val="24"/>
          <w:lang w:eastAsia="tr-TR"/>
        </w:rPr>
        <w:t xml:space="preserve"> kahvaltı olarak adlandırılan tereyağı, reçel, ekmek, çay veya kahveden oluşan sınırlı bir mönü ile sunulmakta olup gruplar için gruba tahsis edilmiş ayrı bir salonda servis edilebilir.</w:t>
      </w:r>
    </w:p>
    <w:p w14:paraId="3051A3CA" w14:textId="037CE01C"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Tur paketine dâhil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herhangi bir etkinlik nedeniyle kapalı yollar sebebiyle gerçekleşmediği takdirde, keza hava şartları nedeniyle turun yapılması </w:t>
      </w:r>
      <w:r w:rsidR="00F06A01" w:rsidRPr="00BF6D9E">
        <w:rPr>
          <w:rFonts w:ascii="Times New Roman" w:eastAsia="Times New Roman" w:hAnsi="Times New Roman" w:cs="Times New Roman"/>
          <w:sz w:val="24"/>
          <w:szCs w:val="24"/>
          <w:lang w:eastAsia="tr-TR"/>
        </w:rPr>
        <w:t>imkânsız</w:t>
      </w:r>
      <w:r w:rsidRPr="00BF6D9E">
        <w:rPr>
          <w:rFonts w:ascii="Times New Roman" w:eastAsia="Times New Roman" w:hAnsi="Times New Roman" w:cs="Times New Roman"/>
          <w:sz w:val="24"/>
          <w:szCs w:val="24"/>
          <w:lang w:eastAsia="tr-TR"/>
        </w:rPr>
        <w:t xml:space="preserve"> hale geldiği durumlarda bahse konu turların yapılamamasından </w:t>
      </w:r>
      <w:r w:rsidR="00F06A01" w:rsidRPr="00F06A01">
        <w:rPr>
          <w:rFonts w:ascii="Times New Roman" w:eastAsia="Times New Roman" w:hAnsi="Times New Roman" w:cs="Times New Roman"/>
          <w:b/>
          <w:bCs/>
          <w:sz w:val="24"/>
          <w:szCs w:val="24"/>
          <w:lang w:eastAsia="tr-TR"/>
        </w:rPr>
        <w:t>Obi Turizm</w:t>
      </w:r>
      <w:r w:rsidRPr="00BF6D9E">
        <w:rPr>
          <w:rFonts w:ascii="Times New Roman" w:eastAsia="Times New Roman" w:hAnsi="Times New Roman" w:cs="Times New Roman"/>
          <w:sz w:val="24"/>
          <w:szCs w:val="24"/>
          <w:lang w:eastAsia="tr-TR"/>
        </w:rPr>
        <w:t xml:space="preserve"> sorumlu değildir. Bazı turlar kapalı yollar veya araç girişine izin verilmeyen noktalarda imkânlar dâhilinde toplu taşıma veya yaya olarak yapılabilir.</w:t>
      </w:r>
    </w:p>
    <w:p w14:paraId="47054750" w14:textId="043379CF"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lastRenderedPageBreak/>
        <w:t xml:space="preserve">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w:t>
      </w:r>
      <w:r w:rsidR="00F06A01" w:rsidRPr="00BF6D9E">
        <w:rPr>
          <w:rFonts w:ascii="Times New Roman" w:eastAsia="Times New Roman" w:hAnsi="Times New Roman" w:cs="Times New Roman"/>
          <w:sz w:val="24"/>
          <w:szCs w:val="24"/>
          <w:lang w:eastAsia="tr-TR"/>
        </w:rPr>
        <w:t>yerlerdeki</w:t>
      </w:r>
      <w:r w:rsidRPr="00BF6D9E">
        <w:rPr>
          <w:rFonts w:ascii="Times New Roman" w:eastAsia="Times New Roman" w:hAnsi="Times New Roman" w:cs="Times New Roman"/>
          <w:sz w:val="24"/>
          <w:szCs w:val="24"/>
          <w:lang w:eastAsia="tr-TR"/>
        </w:rPr>
        <w:t xml:space="preserve"> müze, ören yerlerinin açık/kapalı olma durumlarına ve hava şartlarına göre rehber tarafından değiştirilebilir.</w:t>
      </w:r>
    </w:p>
    <w:p w14:paraId="308D941E"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14:paraId="42780463"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Sadece kategori bilgisi verildiği ve/veya aynı destinasyon için alternatif bilgiler bulunduğu durumda konaklayacağınız </w:t>
      </w:r>
      <w:proofErr w:type="gramStart"/>
      <w:r w:rsidRPr="00BF6D9E">
        <w:rPr>
          <w:rFonts w:ascii="Times New Roman" w:eastAsia="Times New Roman" w:hAnsi="Times New Roman" w:cs="Times New Roman"/>
          <w:sz w:val="24"/>
          <w:szCs w:val="24"/>
          <w:lang w:eastAsia="tr-TR"/>
        </w:rPr>
        <w:t>otel(</w:t>
      </w:r>
      <w:proofErr w:type="spellStart"/>
      <w:proofErr w:type="gramEnd"/>
      <w:r w:rsidRPr="00BF6D9E">
        <w:rPr>
          <w:rFonts w:ascii="Times New Roman" w:eastAsia="Times New Roman" w:hAnsi="Times New Roman" w:cs="Times New Roman"/>
          <w:sz w:val="24"/>
          <w:szCs w:val="24"/>
          <w:lang w:eastAsia="tr-TR"/>
        </w:rPr>
        <w:t>ler</w:t>
      </w:r>
      <w:proofErr w:type="spellEnd"/>
      <w:r w:rsidRPr="00BF6D9E">
        <w:rPr>
          <w:rFonts w:ascii="Times New Roman" w:eastAsia="Times New Roman" w:hAnsi="Times New Roman" w:cs="Times New Roman"/>
          <w:sz w:val="24"/>
          <w:szCs w:val="24"/>
          <w:lang w:eastAsia="tr-TR"/>
        </w:rPr>
        <w:t>)i gezi hareketinden 48 saat önce öğrenebilirsiniz.</w:t>
      </w:r>
    </w:p>
    <w:p w14:paraId="114D1A5E" w14:textId="77777777" w:rsidR="00BF6D9E" w:rsidRPr="00BF6D9E" w:rsidRDefault="00BF6D9E"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Promosyon ve Erken Rezervasyon kampanyalı turlarımızda misafir tarafından iptal ve değişiklik yapılamaz.</w:t>
      </w:r>
    </w:p>
    <w:p w14:paraId="55F937CD" w14:textId="3310C17E" w:rsidR="00BF6D9E" w:rsidRPr="00BF6D9E" w:rsidRDefault="00F06A01" w:rsidP="00BF6D9E">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06A01">
        <w:rPr>
          <w:rFonts w:ascii="Times New Roman" w:eastAsia="Times New Roman" w:hAnsi="Times New Roman" w:cs="Times New Roman"/>
          <w:b/>
          <w:bCs/>
          <w:sz w:val="24"/>
          <w:szCs w:val="24"/>
          <w:lang w:eastAsia="tr-TR"/>
        </w:rPr>
        <w:t>Obi Turizm</w:t>
      </w:r>
      <w:r w:rsidR="00BF6D9E" w:rsidRPr="00BF6D9E">
        <w:rPr>
          <w:rFonts w:ascii="Times New Roman" w:eastAsia="Times New Roman" w:hAnsi="Times New Roman" w:cs="Times New Roman"/>
          <w:sz w:val="24"/>
          <w:szCs w:val="24"/>
          <w:lang w:eastAsia="tr-TR"/>
        </w:rPr>
        <w:t xml:space="preserve">, hava yolu ile yolcu arasında aracı kurum olup, 28.09.1955 Lahey Protokolü’ne tabidir. Tarifeli ve özel uçuşlarda rötar riski olabilir veya mevcut gezi ve uçuş öncesinde saatler değişebilir. </w:t>
      </w:r>
      <w:r w:rsidRPr="00F06A01">
        <w:rPr>
          <w:rFonts w:ascii="Times New Roman" w:eastAsia="Times New Roman" w:hAnsi="Times New Roman" w:cs="Times New Roman"/>
          <w:b/>
          <w:bCs/>
          <w:sz w:val="24"/>
          <w:szCs w:val="24"/>
          <w:lang w:eastAsia="tr-TR"/>
        </w:rPr>
        <w:t>Obi Turizm</w:t>
      </w:r>
      <w:r w:rsidR="00BF6D9E" w:rsidRPr="00BF6D9E">
        <w:rPr>
          <w:rFonts w:ascii="Times New Roman" w:eastAsia="Times New Roman" w:hAnsi="Times New Roman" w:cs="Times New Roman"/>
          <w:sz w:val="24"/>
          <w:szCs w:val="24"/>
          <w:lang w:eastAsia="tr-TR"/>
        </w:rPr>
        <w:t>, bu değişiklikleri en kısa sürede bildirmekle yükümlüdür. Yolcularımız uçuş detaylarının değişebileceğini bilerek ve kabul ederek turu satın almışlardır. 0-2 yaş arası çocuklar alan vergisi ve alan hizmetleri bedeli ödemezler.</w:t>
      </w:r>
    </w:p>
    <w:p w14:paraId="54DEA164" w14:textId="77777777" w:rsidR="00BF6D9E" w:rsidRPr="00BF6D9E" w:rsidRDefault="00BF6D9E" w:rsidP="00BF6D9E">
      <w:p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br/>
        <w:t>VİZE</w:t>
      </w:r>
    </w:p>
    <w:p w14:paraId="7BE26512" w14:textId="77777777" w:rsidR="00BF6D9E" w:rsidRPr="00BF6D9E" w:rsidRDefault="00BF6D9E" w:rsidP="00BF6D9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T.C vatandaşları için vize uygulaması vardır. Vize başvurusu için seyahat bitiş tarihinden itibaren en az 6 ay geçerli pasaport ile acentemizden “Vize İçin Gerekli Evraklar” listesinde belirtilen belgeler ile başvurulması gerekmektedir.</w:t>
      </w:r>
    </w:p>
    <w:p w14:paraId="374C6B63" w14:textId="77777777" w:rsidR="00BF6D9E" w:rsidRPr="00BF6D9E" w:rsidRDefault="00BF6D9E" w:rsidP="00BF6D9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T.C. yeşil pasaportu ile seyahat edecek misafirlerimizin, eğer pasaportlarının alınış tarihi 10 yıldan eski ise; pasaportlarını yenilemeleri gereklidir. Aksi halde gidecekleri ülkeye kabul edilmeyebilirler ve/veya havayolu firması tarafından uçuşları gerçekleştirilmeyebilir. Böyle bir durumda sorumluluk yolcuya aittir. </w:t>
      </w:r>
    </w:p>
    <w:p w14:paraId="09C07495" w14:textId="77777777" w:rsidR="00BF6D9E" w:rsidRPr="00BF6D9E" w:rsidRDefault="00BF6D9E" w:rsidP="00BF6D9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Yeşil pasaport sahipleri için vize uygulaması olmayıp, seyahat bitiş tarihinden itibaren en az 6 ay geçerli pasaport yeterlidir.</w:t>
      </w:r>
    </w:p>
    <w:p w14:paraId="374533C6" w14:textId="1E996D29" w:rsidR="00BF6D9E" w:rsidRPr="00BF6D9E" w:rsidRDefault="00BF6D9E" w:rsidP="00BF6D9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Vize alınmış olması, ülkeye giriş yapılabileceği anlamına gelmez, pasaport polisinin sizi ülkeye sokmama yetkisi vardır. Bu durumdan </w:t>
      </w:r>
      <w:r w:rsidR="00F06A01" w:rsidRPr="00F06A01">
        <w:rPr>
          <w:rFonts w:ascii="Times New Roman" w:eastAsia="Times New Roman" w:hAnsi="Times New Roman" w:cs="Times New Roman"/>
          <w:b/>
          <w:bCs/>
          <w:sz w:val="24"/>
          <w:szCs w:val="24"/>
          <w:lang w:eastAsia="tr-TR"/>
        </w:rPr>
        <w:t>Obi Turizm</w:t>
      </w:r>
      <w:r w:rsidRPr="00BF6D9E">
        <w:rPr>
          <w:rFonts w:ascii="Times New Roman" w:eastAsia="Times New Roman" w:hAnsi="Times New Roman" w:cs="Times New Roman"/>
          <w:sz w:val="24"/>
          <w:szCs w:val="24"/>
          <w:lang w:eastAsia="tr-TR"/>
        </w:rPr>
        <w:t xml:space="preserve"> sorumlu değildir, sorumluluk yolcuya aittir. </w:t>
      </w:r>
    </w:p>
    <w:p w14:paraId="74DFFCE2" w14:textId="13DE3CB3" w:rsidR="00BF6D9E" w:rsidRPr="00BF6D9E" w:rsidRDefault="00BF6D9E" w:rsidP="00BF6D9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 xml:space="preserve">Yırtık, yıpranmış, ıslanmış ve/veya benzeri </w:t>
      </w:r>
      <w:r w:rsidR="00F06A01" w:rsidRPr="00BF6D9E">
        <w:rPr>
          <w:rFonts w:ascii="Times New Roman" w:eastAsia="Times New Roman" w:hAnsi="Times New Roman" w:cs="Times New Roman"/>
          <w:sz w:val="24"/>
          <w:szCs w:val="24"/>
          <w:lang w:eastAsia="tr-TR"/>
        </w:rPr>
        <w:t>tahribat (</w:t>
      </w:r>
      <w:proofErr w:type="spellStart"/>
      <w:r w:rsidRPr="00BF6D9E">
        <w:rPr>
          <w:rFonts w:ascii="Times New Roman" w:eastAsia="Times New Roman" w:hAnsi="Times New Roman" w:cs="Times New Roman"/>
          <w:sz w:val="24"/>
          <w:szCs w:val="24"/>
          <w:lang w:eastAsia="tr-TR"/>
        </w:rPr>
        <w:t>lar</w:t>
      </w:r>
      <w:proofErr w:type="spellEnd"/>
      <w:r w:rsidRPr="00BF6D9E">
        <w:rPr>
          <w:rFonts w:ascii="Times New Roman" w:eastAsia="Times New Roman" w:hAnsi="Times New Roman" w:cs="Times New Roman"/>
          <w:sz w:val="24"/>
          <w:szCs w:val="24"/>
          <w:lang w:eastAsia="tr-TR"/>
        </w:rPr>
        <w:t>)a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14:paraId="4FF54EA8" w14:textId="77777777" w:rsidR="00BF6D9E" w:rsidRPr="00BF6D9E" w:rsidRDefault="00BF6D9E" w:rsidP="00BF6D9E">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BF6D9E">
        <w:rPr>
          <w:rFonts w:ascii="Times New Roman" w:eastAsia="Times New Roman" w:hAnsi="Times New Roman" w:cs="Times New Roman"/>
          <w:sz w:val="24"/>
          <w:szCs w:val="24"/>
          <w:lang w:eastAsia="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14:paraId="0F3E6237" w14:textId="77777777" w:rsidR="00C43E77" w:rsidRDefault="00C43E77"/>
    <w:sectPr w:rsidR="00C43E77" w:rsidSect="00BF6D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3955"/>
    <w:multiLevelType w:val="multilevel"/>
    <w:tmpl w:val="40C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017BA"/>
    <w:multiLevelType w:val="multilevel"/>
    <w:tmpl w:val="FE3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469F4"/>
    <w:multiLevelType w:val="multilevel"/>
    <w:tmpl w:val="1976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9E"/>
    <w:rsid w:val="008B09A8"/>
    <w:rsid w:val="00BF6D9E"/>
    <w:rsid w:val="00C43E77"/>
    <w:rsid w:val="00D11EAF"/>
    <w:rsid w:val="00F06A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3041"/>
  <w15:chartTrackingRefBased/>
  <w15:docId w15:val="{BD0A0B4D-EB9E-4717-8049-6FBAA5D0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BF6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F6D9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F6D9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F6D9E"/>
    <w:rPr>
      <w:rFonts w:ascii="Times New Roman" w:eastAsia="Times New Roman" w:hAnsi="Times New Roman" w:cs="Times New Roman"/>
      <w:b/>
      <w:bCs/>
      <w:sz w:val="24"/>
      <w:szCs w:val="24"/>
      <w:lang w:eastAsia="tr-TR"/>
    </w:rPr>
  </w:style>
  <w:style w:type="character" w:customStyle="1" w:styleId="bold">
    <w:name w:val="bold"/>
    <w:basedOn w:val="VarsaylanParagrafYazTipi"/>
    <w:rsid w:val="00BF6D9E"/>
  </w:style>
  <w:style w:type="character" w:customStyle="1" w:styleId="text-color-5">
    <w:name w:val="text-color-5"/>
    <w:basedOn w:val="VarsaylanParagrafYazTipi"/>
    <w:rsid w:val="00BF6D9E"/>
  </w:style>
  <w:style w:type="paragraph" w:customStyle="1" w:styleId="csbfbbbf8d">
    <w:name w:val="csbfbbbf8d"/>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b5f64f67">
    <w:name w:val="csb5f64f67"/>
    <w:basedOn w:val="VarsaylanParagrafYazTipi"/>
    <w:rsid w:val="00BF6D9E"/>
  </w:style>
  <w:style w:type="paragraph" w:customStyle="1" w:styleId="csead4f263">
    <w:name w:val="csead4f263"/>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8e8a93ff">
    <w:name w:val="cs8e8a93ff"/>
    <w:basedOn w:val="VarsaylanParagrafYazTipi"/>
    <w:rsid w:val="00BF6D9E"/>
  </w:style>
  <w:style w:type="character" w:customStyle="1" w:styleId="cs35ff6cc8">
    <w:name w:val="cs35ff6cc8"/>
    <w:basedOn w:val="VarsaylanParagrafYazTipi"/>
    <w:rsid w:val="00BF6D9E"/>
  </w:style>
  <w:style w:type="character" w:customStyle="1" w:styleId="cs789636bc">
    <w:name w:val="cs789636bc"/>
    <w:basedOn w:val="VarsaylanParagrafYazTipi"/>
    <w:rsid w:val="00BF6D9E"/>
  </w:style>
  <w:style w:type="character" w:customStyle="1" w:styleId="csf9555efc">
    <w:name w:val="csf9555efc"/>
    <w:basedOn w:val="VarsaylanParagrafYazTipi"/>
    <w:rsid w:val="00BF6D9E"/>
  </w:style>
  <w:style w:type="character" w:customStyle="1" w:styleId="cs63da5821">
    <w:name w:val="cs63da5821"/>
    <w:basedOn w:val="VarsaylanParagrafYazTipi"/>
    <w:rsid w:val="00BF6D9E"/>
  </w:style>
  <w:style w:type="character" w:customStyle="1" w:styleId="csbd2468c1">
    <w:name w:val="csbd2468c1"/>
    <w:basedOn w:val="VarsaylanParagrafYazTipi"/>
    <w:rsid w:val="00BF6D9E"/>
  </w:style>
  <w:style w:type="character" w:customStyle="1" w:styleId="csce6b6be6">
    <w:name w:val="csce6b6be6"/>
    <w:basedOn w:val="VarsaylanParagrafYazTipi"/>
    <w:rsid w:val="00BF6D9E"/>
  </w:style>
  <w:style w:type="character" w:customStyle="1" w:styleId="cs5407d70">
    <w:name w:val="cs5407d70"/>
    <w:basedOn w:val="VarsaylanParagrafYazTipi"/>
    <w:rsid w:val="00BF6D9E"/>
  </w:style>
  <w:style w:type="character" w:customStyle="1" w:styleId="csed01b6d9">
    <w:name w:val="csed01b6d9"/>
    <w:basedOn w:val="VarsaylanParagrafYazTipi"/>
    <w:rsid w:val="00BF6D9E"/>
  </w:style>
  <w:style w:type="character" w:customStyle="1" w:styleId="csbd4068c5">
    <w:name w:val="csbd4068c5"/>
    <w:basedOn w:val="VarsaylanParagrafYazTipi"/>
    <w:rsid w:val="00BF6D9E"/>
  </w:style>
  <w:style w:type="paragraph" w:customStyle="1" w:styleId="csf0a1d376">
    <w:name w:val="csf0a1d376"/>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d15347b9">
    <w:name w:val="csd15347b9"/>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6369579">
    <w:name w:val="cs6369579"/>
    <w:basedOn w:val="VarsaylanParagrafYazTipi"/>
    <w:rsid w:val="00BF6D9E"/>
  </w:style>
  <w:style w:type="paragraph" w:customStyle="1" w:styleId="csfdc3ddda">
    <w:name w:val="csfdc3ddda"/>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d8f4eb7e">
    <w:name w:val="csd8f4eb7e"/>
    <w:basedOn w:val="VarsaylanParagrafYazTipi"/>
    <w:rsid w:val="00BF6D9E"/>
  </w:style>
  <w:style w:type="paragraph" w:customStyle="1" w:styleId="csa7823e8f">
    <w:name w:val="csa7823e8f"/>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d249ccb">
    <w:name w:val="cs9d249ccb"/>
    <w:basedOn w:val="VarsaylanParagrafYazTipi"/>
    <w:rsid w:val="00BF6D9E"/>
  </w:style>
  <w:style w:type="character" w:customStyle="1" w:styleId="cs9d267ad1">
    <w:name w:val="cs9d267ad1"/>
    <w:basedOn w:val="VarsaylanParagrafYazTipi"/>
    <w:rsid w:val="00BF6D9E"/>
  </w:style>
  <w:style w:type="paragraph" w:customStyle="1" w:styleId="cs2d2fc2ba">
    <w:name w:val="cs2d2fc2ba"/>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f9c72ab7">
    <w:name w:val="csf9c72ab7"/>
    <w:basedOn w:val="VarsaylanParagrafYazTipi"/>
    <w:rsid w:val="00BF6D9E"/>
  </w:style>
  <w:style w:type="paragraph" w:customStyle="1" w:styleId="cs95e872d0">
    <w:name w:val="cs95e872d0"/>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99694943">
    <w:name w:val="cs99694943"/>
    <w:basedOn w:val="VarsaylanParagrafYazTipi"/>
    <w:rsid w:val="00BF6D9E"/>
  </w:style>
  <w:style w:type="character" w:customStyle="1" w:styleId="cs14c3f697">
    <w:name w:val="cs14c3f697"/>
    <w:basedOn w:val="VarsaylanParagrafYazTipi"/>
    <w:rsid w:val="00BF6D9E"/>
  </w:style>
  <w:style w:type="character" w:customStyle="1" w:styleId="csda985e86">
    <w:name w:val="csda985e86"/>
    <w:basedOn w:val="VarsaylanParagrafYazTipi"/>
    <w:rsid w:val="00BF6D9E"/>
  </w:style>
  <w:style w:type="character" w:customStyle="1" w:styleId="cs9157bafd">
    <w:name w:val="cs9157bafd"/>
    <w:basedOn w:val="VarsaylanParagrafYazTipi"/>
    <w:rsid w:val="00BF6D9E"/>
  </w:style>
  <w:style w:type="paragraph" w:customStyle="1" w:styleId="cs4376b840">
    <w:name w:val="cs4376b840"/>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588e7ff2">
    <w:name w:val="cs588e7ff2"/>
    <w:basedOn w:val="VarsaylanParagrafYazTipi"/>
    <w:rsid w:val="00BF6D9E"/>
  </w:style>
  <w:style w:type="character" w:customStyle="1" w:styleId="cs689d503f">
    <w:name w:val="cs689d503f"/>
    <w:basedOn w:val="VarsaylanParagrafYazTipi"/>
    <w:rsid w:val="00BF6D9E"/>
  </w:style>
  <w:style w:type="character" w:customStyle="1" w:styleId="csf7d2e40c">
    <w:name w:val="csf7d2e40c"/>
    <w:basedOn w:val="VarsaylanParagrafYazTipi"/>
    <w:rsid w:val="00BF6D9E"/>
  </w:style>
  <w:style w:type="character" w:customStyle="1" w:styleId="csd1b0d39a">
    <w:name w:val="csd1b0d39a"/>
    <w:basedOn w:val="VarsaylanParagrafYazTipi"/>
    <w:rsid w:val="00BF6D9E"/>
  </w:style>
  <w:style w:type="paragraph" w:customStyle="1" w:styleId="cs73c88f1c">
    <w:name w:val="cs73c88f1c"/>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ccc14115">
    <w:name w:val="csccc14115"/>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75c91cb7">
    <w:name w:val="cs75c91cb7"/>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e2d4d0a3">
    <w:name w:val="cse2d4d0a3"/>
    <w:basedOn w:val="VarsaylanParagrafYazTipi"/>
    <w:rsid w:val="00BF6D9E"/>
  </w:style>
  <w:style w:type="character" w:customStyle="1" w:styleId="csd9bf3763">
    <w:name w:val="csd9bf3763"/>
    <w:basedOn w:val="VarsaylanParagrafYazTipi"/>
    <w:rsid w:val="00BF6D9E"/>
  </w:style>
  <w:style w:type="paragraph" w:customStyle="1" w:styleId="cse602b7f2">
    <w:name w:val="cse602b7f2"/>
    <w:basedOn w:val="Normal"/>
    <w:rsid w:val="00BF6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597">
      <w:bodyDiv w:val="1"/>
      <w:marLeft w:val="0"/>
      <w:marRight w:val="0"/>
      <w:marTop w:val="0"/>
      <w:marBottom w:val="0"/>
      <w:divBdr>
        <w:top w:val="none" w:sz="0" w:space="0" w:color="auto"/>
        <w:left w:val="none" w:sz="0" w:space="0" w:color="auto"/>
        <w:bottom w:val="none" w:sz="0" w:space="0" w:color="auto"/>
        <w:right w:val="none" w:sz="0" w:space="0" w:color="auto"/>
      </w:divBdr>
      <w:divsChild>
        <w:div w:id="21900631">
          <w:marLeft w:val="0"/>
          <w:marRight w:val="0"/>
          <w:marTop w:val="0"/>
          <w:marBottom w:val="0"/>
          <w:divBdr>
            <w:top w:val="none" w:sz="0" w:space="0" w:color="auto"/>
            <w:left w:val="none" w:sz="0" w:space="0" w:color="auto"/>
            <w:bottom w:val="none" w:sz="0" w:space="0" w:color="auto"/>
            <w:right w:val="none" w:sz="0" w:space="0" w:color="auto"/>
          </w:divBdr>
        </w:div>
        <w:div w:id="720255234">
          <w:marLeft w:val="0"/>
          <w:marRight w:val="0"/>
          <w:marTop w:val="0"/>
          <w:marBottom w:val="0"/>
          <w:divBdr>
            <w:top w:val="none" w:sz="0" w:space="0" w:color="auto"/>
            <w:left w:val="none" w:sz="0" w:space="0" w:color="auto"/>
            <w:bottom w:val="none" w:sz="0" w:space="0" w:color="auto"/>
            <w:right w:val="none" w:sz="0" w:space="0" w:color="auto"/>
          </w:divBdr>
          <w:divsChild>
            <w:div w:id="8561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4883">
      <w:bodyDiv w:val="1"/>
      <w:marLeft w:val="0"/>
      <w:marRight w:val="0"/>
      <w:marTop w:val="0"/>
      <w:marBottom w:val="0"/>
      <w:divBdr>
        <w:top w:val="none" w:sz="0" w:space="0" w:color="auto"/>
        <w:left w:val="none" w:sz="0" w:space="0" w:color="auto"/>
        <w:bottom w:val="none" w:sz="0" w:space="0" w:color="auto"/>
        <w:right w:val="none" w:sz="0" w:space="0" w:color="auto"/>
      </w:divBdr>
      <w:divsChild>
        <w:div w:id="1290822225">
          <w:marLeft w:val="0"/>
          <w:marRight w:val="0"/>
          <w:marTop w:val="0"/>
          <w:marBottom w:val="0"/>
          <w:divBdr>
            <w:top w:val="none" w:sz="0" w:space="8" w:color="D5D5D5"/>
            <w:left w:val="none" w:sz="0" w:space="11" w:color="D5D5D5"/>
            <w:bottom w:val="single" w:sz="6" w:space="8" w:color="0C7593"/>
            <w:right w:val="none" w:sz="0" w:space="8" w:color="D5D5D5"/>
          </w:divBdr>
        </w:div>
        <w:div w:id="507332496">
          <w:marLeft w:val="0"/>
          <w:marRight w:val="0"/>
          <w:marTop w:val="0"/>
          <w:marBottom w:val="0"/>
          <w:divBdr>
            <w:top w:val="none" w:sz="0" w:space="0" w:color="auto"/>
            <w:left w:val="none" w:sz="0" w:space="0" w:color="auto"/>
            <w:bottom w:val="none" w:sz="0" w:space="0" w:color="auto"/>
            <w:right w:val="none" w:sz="0" w:space="0" w:color="auto"/>
          </w:divBdr>
          <w:divsChild>
            <w:div w:id="4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health.gov.tr/" TargetMode="External"/><Relationship Id="rId5" Type="http://schemas.openxmlformats.org/officeDocument/2006/relationships/hyperlink" Target="https://cubatravelservices.com/wp-content/uploads/2020/10/Cuba-Declaracion-de-Sanidad-del-Viajero-CUB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2416</Words>
  <Characters>13774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11276</dc:creator>
  <cp:keywords/>
  <dc:description/>
  <cp:lastModifiedBy>11276</cp:lastModifiedBy>
  <cp:revision>1</cp:revision>
  <dcterms:created xsi:type="dcterms:W3CDTF">2022-03-09T14:43:00Z</dcterms:created>
  <dcterms:modified xsi:type="dcterms:W3CDTF">2022-03-09T15:35:00Z</dcterms:modified>
</cp:coreProperties>
</file>